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24E8B57" w:rsidR="00016B4E" w:rsidRDefault="007F6AC2"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1B60F5CA"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D37E6">
        <w:rPr>
          <w:rFonts w:ascii="Verdana" w:hAnsi="Verdana"/>
          <w:b/>
          <w:sz w:val="20"/>
          <w:szCs w:val="20"/>
          <w:lang w:val="bg-BG"/>
        </w:rPr>
        <w:t>83</w:t>
      </w:r>
      <w:r w:rsidR="00610F1F" w:rsidRPr="009421A6">
        <w:rPr>
          <w:rFonts w:ascii="Verdana" w:hAnsi="Verdana"/>
          <w:b/>
          <w:sz w:val="20"/>
          <w:szCs w:val="20"/>
          <w:lang w:val="ru-RU"/>
        </w:rPr>
        <w:t>0</w:t>
      </w:r>
    </w:p>
    <w:p w14:paraId="55AF4FC4" w14:textId="77777777" w:rsidR="007F6AC2" w:rsidRDefault="00610F1F" w:rsidP="00016B4E">
      <w:pPr>
        <w:jc w:val="center"/>
        <w:rPr>
          <w:rFonts w:ascii="Verdana" w:hAnsi="Verdana"/>
          <w:b/>
          <w:sz w:val="20"/>
          <w:szCs w:val="20"/>
          <w:lang w:val="bg-BG"/>
        </w:rPr>
      </w:pPr>
      <w:r w:rsidRPr="00610F1F">
        <w:rPr>
          <w:rFonts w:ascii="Verdana" w:hAnsi="Verdana"/>
          <w:b/>
          <w:sz w:val="20"/>
          <w:szCs w:val="20"/>
          <w:lang w:val="bg-BG"/>
        </w:rPr>
        <w:t>Доставка на технологично оборудване за хлораторни станции</w:t>
      </w:r>
      <w:r w:rsidRPr="00610F1F" w:rsidDel="00610F1F">
        <w:rPr>
          <w:rFonts w:ascii="Verdana" w:hAnsi="Verdana"/>
          <w:b/>
          <w:sz w:val="20"/>
          <w:szCs w:val="20"/>
          <w:lang w:val="bg-BG"/>
        </w:rPr>
        <w:t xml:space="preserve"> </w:t>
      </w:r>
    </w:p>
    <w:p w14:paraId="3D3A5C46" w14:textId="77777777" w:rsidR="007F6AC2" w:rsidRDefault="007F6AC2"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headerReference w:type="even" r:id="rId14"/>
          <w:headerReference w:type="default" r:id="rId15"/>
          <w:footerReference w:type="even" r:id="rId16"/>
          <w:footerReference w:type="default" r:id="rId17"/>
          <w:headerReference w:type="first" r:id="rId18"/>
          <w:footerReference w:type="first" r:id="rId19"/>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762FE0CD"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10F1F" w:rsidRPr="00610F1F">
        <w:rPr>
          <w:rFonts w:ascii="Verdana" w:hAnsi="Verdana"/>
          <w:b/>
          <w:sz w:val="20"/>
          <w:szCs w:val="20"/>
          <w:lang w:val="bg-BG"/>
        </w:rPr>
        <w:t>Доставка на технологично оборудване за хлораторни станции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5452F2C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3F9AEF7E" w:rsidR="00815B8B" w:rsidRPr="00310234" w:rsidRDefault="00815B8B" w:rsidP="0020781E">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20781E" w:rsidRPr="0020781E">
        <w:rPr>
          <w:rFonts w:ascii="Verdana" w:hAnsi="Verdana"/>
          <w:b/>
          <w:sz w:val="20"/>
          <w:szCs w:val="20"/>
          <w:lang w:val="bg-BG"/>
        </w:rPr>
        <w:t>Доставка на технологично оборудване за хлораторни станции</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762E2557" w:rsidR="00E34EDC" w:rsidRPr="009421A6"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Pr>
          <w:rFonts w:ascii="Verdana" w:hAnsi="Verdana"/>
          <w:spacing w:val="-5"/>
          <w:sz w:val="20"/>
          <w:szCs w:val="20"/>
          <w:lang w:val="bg-BG"/>
        </w:rPr>
        <w:t xml:space="preserve"> –</w:t>
      </w:r>
      <w:r w:rsidRPr="00FF288E">
        <w:rPr>
          <w:rFonts w:ascii="Verdana" w:hAnsi="Verdana"/>
          <w:spacing w:val="-5"/>
          <w:sz w:val="20"/>
          <w:szCs w:val="20"/>
          <w:lang w:val="bg-BG"/>
        </w:rPr>
        <w:t xml:space="preserve"> </w:t>
      </w:r>
      <w:r w:rsidR="0020781E">
        <w:rPr>
          <w:rFonts w:ascii="Verdana" w:hAnsi="Verdana"/>
          <w:spacing w:val="-5"/>
          <w:sz w:val="20"/>
          <w:szCs w:val="20"/>
          <w:lang w:val="bg-BG"/>
        </w:rPr>
        <w:t>132 000</w:t>
      </w:r>
      <w:r>
        <w:rPr>
          <w:rFonts w:ascii="Verdana" w:hAnsi="Verdana"/>
          <w:spacing w:val="-5"/>
          <w:sz w:val="20"/>
          <w:szCs w:val="20"/>
          <w:lang w:val="bg-BG"/>
        </w:rPr>
        <w:t xml:space="preserve">,00 лв без ДДС </w:t>
      </w:r>
    </w:p>
    <w:p w14:paraId="4609039B" w14:textId="77777777" w:rsidR="00E60705" w:rsidRPr="00E34EDC" w:rsidRDefault="00E60705" w:rsidP="009421A6">
      <w:pPr>
        <w:pStyle w:val="ListParagraph"/>
        <w:ind w:left="576"/>
        <w:rPr>
          <w:rFonts w:ascii="Verdana" w:hAnsi="Verdana" w:cs="Arial"/>
          <w:sz w:val="20"/>
          <w:szCs w:val="20"/>
          <w:lang w:val="bg-BG"/>
        </w:rPr>
      </w:pPr>
    </w:p>
    <w:p w14:paraId="472623BA" w14:textId="299BBB30" w:rsidR="00F42BB3" w:rsidRDefault="007F76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w:t>
      </w:r>
      <w:r w:rsidR="004211F4">
        <w:rPr>
          <w:rFonts w:ascii="Verdana" w:hAnsi="Verdana" w:cs="Arial"/>
          <w:b/>
          <w:sz w:val="20"/>
          <w:szCs w:val="20"/>
          <w:lang w:val="bg-BG"/>
        </w:rPr>
        <w:t xml:space="preserve"> обезпечаване на</w:t>
      </w:r>
      <w:r w:rsidRPr="0007479A">
        <w:rPr>
          <w:rFonts w:ascii="Verdana" w:hAnsi="Verdana" w:cs="Arial"/>
          <w:b/>
          <w:sz w:val="20"/>
          <w:szCs w:val="20"/>
          <w:lang w:val="bg-BG"/>
        </w:rPr>
        <w:t xml:space="preserve"> изпълнение</w:t>
      </w:r>
      <w:r w:rsidR="004211F4">
        <w:rPr>
          <w:rFonts w:ascii="Verdana" w:hAnsi="Verdana" w:cs="Arial"/>
          <w:b/>
          <w:sz w:val="20"/>
          <w:szCs w:val="20"/>
          <w:lang w:val="bg-BG"/>
        </w:rPr>
        <w:t>то</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20781E" w:rsidRPr="009421A6">
        <w:rPr>
          <w:rFonts w:ascii="Verdana" w:hAnsi="Verdana" w:cs="Arial"/>
          <w:sz w:val="20"/>
          <w:szCs w:val="20"/>
          <w:lang w:val="ru-RU"/>
        </w:rPr>
        <w:t>3,</w:t>
      </w:r>
      <w:r w:rsidR="00807C3A">
        <w:rPr>
          <w:rFonts w:ascii="Verdana" w:hAnsi="Verdana" w:cs="Arial"/>
          <w:sz w:val="20"/>
          <w:szCs w:val="20"/>
          <w:lang w:val="bg-BG"/>
        </w:rPr>
        <w:t>5</w:t>
      </w:r>
      <w:r w:rsidR="00815B8B" w:rsidRPr="00815B8B">
        <w:rPr>
          <w:rFonts w:ascii="Verdana" w:hAnsi="Verdana" w:cs="Arial"/>
          <w:sz w:val="20"/>
          <w:szCs w:val="20"/>
          <w:lang w:val="bg-BG"/>
        </w:rPr>
        <w:t xml:space="preserve">% </w:t>
      </w:r>
      <w:r w:rsidR="00807C3A" w:rsidRPr="0020781E">
        <w:rPr>
          <w:rFonts w:ascii="Verdana" w:hAnsi="Verdana" w:cs="Arial"/>
          <w:sz w:val="20"/>
          <w:szCs w:val="20"/>
          <w:lang w:val="ru-RU"/>
        </w:rPr>
        <w:t>(</w:t>
      </w:r>
      <w:r w:rsidR="0020781E">
        <w:rPr>
          <w:rFonts w:ascii="Verdana" w:hAnsi="Verdana" w:cs="Arial"/>
          <w:sz w:val="20"/>
          <w:szCs w:val="20"/>
          <w:lang w:val="bg-BG"/>
        </w:rPr>
        <w:t xml:space="preserve">три цяло и </w:t>
      </w:r>
      <w:r w:rsidR="00E34EDC">
        <w:rPr>
          <w:rFonts w:ascii="Verdana" w:hAnsi="Verdana" w:cs="Arial"/>
          <w:sz w:val="20"/>
          <w:szCs w:val="20"/>
          <w:lang w:val="bg-BG"/>
        </w:rPr>
        <w:t>пет</w:t>
      </w:r>
      <w:r w:rsidR="00807C3A">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 Условията й са упоменати в договора.</w:t>
      </w:r>
    </w:p>
    <w:p w14:paraId="472623BB" w14:textId="68E0EB5C" w:rsidR="00F42BB3" w:rsidRPr="00EF2A62" w:rsidRDefault="00815B8B" w:rsidP="00F72239">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w:t>
      </w:r>
      <w:r w:rsidR="004211F4">
        <w:rPr>
          <w:rFonts w:ascii="Verdana" w:hAnsi="Verdana" w:cs="Tahoma"/>
          <w:color w:val="000000"/>
          <w:sz w:val="20"/>
          <w:szCs w:val="20"/>
          <w:lang w:val="bg-BG"/>
        </w:rPr>
        <w:t xml:space="preserve">ята за обезпечаване на изпълнението </w:t>
      </w:r>
      <w:r w:rsidRPr="00F42BB3">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27438584"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Pr="00815B8B">
        <w:rPr>
          <w:rFonts w:ascii="Verdana" w:hAnsi="Verdana"/>
          <w:sz w:val="20"/>
          <w:szCs w:val="20"/>
          <w:lang w:val="bg-BG"/>
        </w:rPr>
        <w:t>.</w:t>
      </w:r>
    </w:p>
    <w:p w14:paraId="472623BF" w14:textId="346E1AF2"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0B5CE6AF" w14:textId="77777777" w:rsidR="00A178CA" w:rsidRPr="00815B8B" w:rsidRDefault="00A178CA" w:rsidP="0020781E">
      <w:pPr>
        <w:pStyle w:val="ListParagraph"/>
        <w:shd w:val="clear" w:color="auto" w:fill="FFFFFF"/>
        <w:spacing w:line="276" w:lineRule="auto"/>
        <w:ind w:left="2127"/>
        <w:jc w:val="both"/>
        <w:rPr>
          <w:rFonts w:ascii="Verdana" w:hAnsi="Verdana"/>
          <w:sz w:val="20"/>
          <w:szCs w:val="20"/>
          <w:lang w:val="bg-BG"/>
        </w:rPr>
      </w:pP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7F0C97C4"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9" w14:textId="4A929F6E" w:rsidR="001F424B" w:rsidRPr="0020781E" w:rsidRDefault="001F424B" w:rsidP="0020781E">
      <w:pPr>
        <w:shd w:val="clear" w:color="auto" w:fill="FFFFFF"/>
        <w:spacing w:line="276" w:lineRule="auto"/>
        <w:ind w:left="1418"/>
        <w:jc w:val="both"/>
        <w:rPr>
          <w:rFonts w:ascii="Verdana" w:hAnsi="Verdana" w:cs="Tahoma"/>
          <w:color w:val="000000"/>
          <w:sz w:val="20"/>
          <w:szCs w:val="20"/>
          <w:lang w:val="bg-BG"/>
        </w:rPr>
      </w:pP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4A2EA51"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2F3AB7">
        <w:rPr>
          <w:rFonts w:ascii="Verdana" w:hAnsi="Verdana" w:cs="Arial"/>
          <w:sz w:val="20"/>
          <w:szCs w:val="20"/>
          <w:lang w:val="bg-BG"/>
        </w:rPr>
        <w:t>Васил Борисов Тренев – Изпълнителен дитектор, Софийска вода АД</w:t>
      </w:r>
      <w:r w:rsidRPr="00815B8B">
        <w:rPr>
          <w:rFonts w:ascii="Verdana" w:hAnsi="Verdana" w:cs="Arial"/>
          <w:sz w:val="20"/>
          <w:szCs w:val="20"/>
          <w:lang w:val="bg-BG"/>
        </w:rPr>
        <w:t xml:space="preserve">,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9421A6"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w:t>
      </w:r>
      <w:r w:rsidR="0024614B" w:rsidRPr="009421A6">
        <w:rPr>
          <w:rFonts w:ascii="Verdana" w:hAnsi="Verdana" w:cs="Arial"/>
          <w:sz w:val="20"/>
          <w:szCs w:val="20"/>
          <w:lang w:val="bg-BG"/>
        </w:rPr>
        <w:t>, които са неразделна част от него</w:t>
      </w:r>
      <w:r w:rsidR="00001D4E" w:rsidRPr="009421A6">
        <w:rPr>
          <w:rFonts w:ascii="Verdana" w:hAnsi="Verdana" w:cs="Arial"/>
          <w:sz w:val="20"/>
          <w:szCs w:val="20"/>
          <w:lang w:val="bg-BG"/>
        </w:rPr>
        <w:t>.</w:t>
      </w:r>
    </w:p>
    <w:p w14:paraId="472623CE" w14:textId="77777777" w:rsidR="00815B8B" w:rsidRPr="009421A6"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9421A6">
        <w:rPr>
          <w:rFonts w:ascii="Verdana" w:hAnsi="Verdana" w:cs="Tahoma"/>
          <w:b/>
          <w:color w:val="000000"/>
          <w:sz w:val="20"/>
          <w:szCs w:val="20"/>
          <w:lang w:val="bg-BG"/>
        </w:rPr>
        <w:t>Разяснения по условията на процедурата</w:t>
      </w:r>
      <w:r w:rsidR="00D328B3" w:rsidRPr="009421A6">
        <w:rPr>
          <w:rFonts w:ascii="Verdana" w:hAnsi="Verdana" w:cs="Tahoma"/>
          <w:b/>
          <w:color w:val="000000"/>
          <w:sz w:val="20"/>
          <w:szCs w:val="20"/>
          <w:lang w:val="bg-BG"/>
        </w:rPr>
        <w:t>:</w:t>
      </w:r>
    </w:p>
    <w:p w14:paraId="1A58D9DD" w14:textId="77777777" w:rsidR="007F6AC2" w:rsidRPr="009421A6" w:rsidRDefault="007F6AC2" w:rsidP="007F6AC2">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5DAABB37" w14:textId="77777777" w:rsidR="007F6AC2" w:rsidRPr="009421A6" w:rsidRDefault="007F6AC2" w:rsidP="007F6AC2">
      <w:pPr>
        <w:ind w:firstLine="480"/>
        <w:jc w:val="both"/>
        <w:rPr>
          <w:rFonts w:ascii="Verdana" w:hAnsi="Verdana" w:cs="Tahoma"/>
          <w:sz w:val="20"/>
          <w:szCs w:val="20"/>
          <w:lang w:val="bg-BG"/>
        </w:rPr>
      </w:pPr>
      <w:r w:rsidRPr="009421A6">
        <w:rPr>
          <w:rFonts w:ascii="Verdana" w:hAnsi="Verdana"/>
          <w:sz w:val="20"/>
          <w:szCs w:val="20"/>
          <w:lang w:val="bg-BG"/>
        </w:rPr>
        <w:lastRenderedPageBreak/>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3BAA80B" w14:textId="77777777" w:rsidR="00951FB0" w:rsidRPr="00475B8B" w:rsidRDefault="00951FB0" w:rsidP="00951FB0">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66AFF89C" w14:textId="4D127400" w:rsidR="00AE4F17" w:rsidRPr="0020781E" w:rsidRDefault="00951FB0" w:rsidP="0020781E">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77777777"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9421A6">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xml:space="preserve">. При упълномощаване в офертата се представя пълномощно за изпълнението на такива функции. Представените копия на документи в офертата за </w:t>
      </w:r>
      <w:r w:rsidRPr="00DF7B97">
        <w:rPr>
          <w:rFonts w:ascii="Verdana" w:hAnsi="Verdana"/>
          <w:sz w:val="20"/>
          <w:lang w:val="bg-BG"/>
        </w:rPr>
        <w:lastRenderedPageBreak/>
        <w:t>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235B51D"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7AC8CB2F" w14:textId="76E0273F"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p>
    <w:p w14:paraId="2171F4F3" w14:textId="77777777" w:rsidR="000961B1" w:rsidRDefault="000961B1" w:rsidP="0020781E">
      <w:pPr>
        <w:pStyle w:val="ListParagraph"/>
        <w:shd w:val="clear" w:color="auto" w:fill="FFFFFF"/>
        <w:spacing w:line="276" w:lineRule="auto"/>
        <w:ind w:left="1571"/>
        <w:jc w:val="both"/>
        <w:rPr>
          <w:rFonts w:ascii="Verdana" w:hAnsi="Verdana" w:cs="Tahoma"/>
          <w:color w:val="000000"/>
          <w:sz w:val="20"/>
          <w:szCs w:val="20"/>
          <w:lang w:val="bg-BG"/>
        </w:rPr>
      </w:pP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281AE87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00250021">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от датата, определена за краен срок за получаване на офертите.</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lastRenderedPageBreak/>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lastRenderedPageBreak/>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lastRenderedPageBreak/>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9421A6"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77777777"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5A157084" w:rsidR="00F53EE9" w:rsidRPr="00E869EC" w:rsidRDefault="00F53EE9" w:rsidP="0020781E">
      <w:pPr>
        <w:pStyle w:val="p50"/>
        <w:keepLines/>
        <w:spacing w:before="120" w:after="120"/>
        <w:ind w:left="0" w:firstLine="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62648D">
        <w:rPr>
          <w:rFonts w:ascii="Verdana" w:hAnsi="Verdana" w:cs="Tahoma"/>
          <w:sz w:val="20"/>
          <w:szCs w:val="20"/>
          <w:lang w:val="bg-BG"/>
        </w:rPr>
        <w:lastRenderedPageBreak/>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9421A6"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9421A6" w:rsidRDefault="00F53EE9" w:rsidP="00C810C6">
      <w:pPr>
        <w:pStyle w:val="p50"/>
        <w:keepLines/>
        <w:numPr>
          <w:ilvl w:val="0"/>
          <w:numId w:val="33"/>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9421A6" w:rsidRDefault="00F53EE9" w:rsidP="00C810C6">
      <w:pPr>
        <w:pStyle w:val="p50"/>
        <w:keepLines/>
        <w:numPr>
          <w:ilvl w:val="0"/>
          <w:numId w:val="33"/>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9421A6">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17F0554A" w:rsidR="005A48DD" w:rsidRPr="00FB6367" w:rsidRDefault="005A48DD" w:rsidP="00F72239">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r w:rsidR="00B9408A">
        <w:rPr>
          <w:rFonts w:ascii="Verdana" w:hAnsi="Verdana"/>
          <w:b/>
          <w:sz w:val="20"/>
          <w:szCs w:val="20"/>
          <w:lang w:val="en-US"/>
        </w:rPr>
        <w:t xml:space="preserve">– </w:t>
      </w:r>
      <w:r w:rsidR="00B9408A">
        <w:rPr>
          <w:rFonts w:ascii="Verdana" w:hAnsi="Verdana"/>
          <w:b/>
          <w:sz w:val="20"/>
          <w:szCs w:val="20"/>
          <w:lang w:val="bg-BG"/>
        </w:rPr>
        <w:t xml:space="preserve"> НЕ СЕ ИЗИСКВА</w:t>
      </w: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3C9828A6"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06F4E">
        <w:rPr>
          <w:rFonts w:ascii="Verdana" w:hAnsi="Verdana"/>
          <w:color w:val="000000"/>
          <w:sz w:val="20"/>
          <w:szCs w:val="20"/>
          <w:lang w:val="ru-RU" w:eastAsia="bg-BG"/>
        </w:rPr>
        <w:t xml:space="preserve"> </w:t>
      </w:r>
      <w:r w:rsidR="00506F4E">
        <w:rPr>
          <w:rFonts w:ascii="Verdana" w:hAnsi="Verdana"/>
          <w:color w:val="000000"/>
          <w:sz w:val="20"/>
          <w:szCs w:val="20"/>
          <w:lang w:val="bg-BG" w:eastAsia="bg-BG"/>
        </w:rPr>
        <w:t>п</w:t>
      </w:r>
      <w:r w:rsidR="00303D81">
        <w:rPr>
          <w:rFonts w:ascii="Verdana" w:hAnsi="Verdana"/>
          <w:color w:val="000000"/>
          <w:sz w:val="20"/>
          <w:szCs w:val="20"/>
          <w:lang w:val="bg-BG" w:eastAsia="bg-BG"/>
        </w:rPr>
        <w:t xml:space="preserve">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F72239">
      <w:pPr>
        <w:pStyle w:val="ListParagraph"/>
        <w:numPr>
          <w:ilvl w:val="3"/>
          <w:numId w:val="11"/>
        </w:numPr>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20781E">
      <w:pPr>
        <w:pStyle w:val="ListParagraph"/>
        <w:ind w:left="2782"/>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9421A6">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9421A6">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73DA5BF7" w:rsidR="00954C56" w:rsidRPr="00976FDE" w:rsidRDefault="00954C56"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9421A6">
        <w:rPr>
          <w:lang w:val="ru-RU"/>
        </w:rPr>
        <w:t xml:space="preserve"> </w:t>
      </w:r>
      <w:r w:rsidRPr="00010591">
        <w:rPr>
          <w:rStyle w:val="ala33"/>
          <w:rFonts w:ascii="Verdana" w:hAnsi="Verdana" w:cs="Tahoma"/>
          <w:i/>
          <w:color w:val="auto"/>
          <w:sz w:val="20"/>
          <w:szCs w:val="20"/>
          <w:lang w:val="bg-BG"/>
        </w:rPr>
        <w:t>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r w:rsidR="009421A6" w:rsidRPr="009421A6">
        <w:t xml:space="preserve"> </w:t>
      </w:r>
      <w:r w:rsidR="009421A6" w:rsidRPr="009421A6">
        <w:rPr>
          <w:rStyle w:val="ala33"/>
          <w:rFonts w:ascii="Verdana" w:hAnsi="Verdana" w:cs="Tahoma"/>
          <w:i/>
          <w:color w:val="auto"/>
          <w:sz w:val="20"/>
          <w:szCs w:val="20"/>
          <w:lang w:val="bg-BG"/>
        </w:rPr>
        <w:t xml:space="preserve">. Лицата </w:t>
      </w:r>
      <w:r w:rsidR="009421A6" w:rsidRPr="009421A6">
        <w:rPr>
          <w:rStyle w:val="ala33"/>
          <w:rFonts w:ascii="Verdana" w:hAnsi="Verdana" w:cs="Tahoma"/>
          <w:i/>
          <w:color w:val="auto"/>
          <w:sz w:val="20"/>
          <w:szCs w:val="20"/>
          <w:lang w:val="bg-BG"/>
        </w:rPr>
        <w:lastRenderedPageBreak/>
        <w:t>по чл.54, ал.2 от ЗОП са подробно посочени в чл.40, ал.1 от ППЗОП. 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горните случаи,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14:paraId="75D08578" w14:textId="77777777" w:rsidR="008022F7" w:rsidRPr="00F225AE" w:rsidRDefault="008022F7" w:rsidP="008022F7">
      <w:pPr>
        <w:pStyle w:val="ListParagraph"/>
        <w:shd w:val="clear" w:color="auto" w:fill="FFFFFF"/>
        <w:spacing w:line="276" w:lineRule="auto"/>
        <w:ind w:left="3261"/>
        <w:jc w:val="both"/>
        <w:rPr>
          <w:rFonts w:ascii="Verdana" w:hAnsi="Verdana"/>
          <w:b/>
          <w:sz w:val="20"/>
          <w:szCs w:val="20"/>
          <w:lang w:val="bg-BG"/>
        </w:rPr>
      </w:pP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47262433" w14:textId="74A8A73E" w:rsidR="00895072" w:rsidRPr="00895072" w:rsidRDefault="00895072" w:rsidP="00F72239">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455367">
      <w:pPr>
        <w:pStyle w:val="ListParagraph"/>
        <w:numPr>
          <w:ilvl w:val="2"/>
          <w:numId w:val="11"/>
        </w:numPr>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1C16FEA6" w14:textId="39338257" w:rsidR="008A19C2" w:rsidRDefault="008A19C2" w:rsidP="008A19C2">
      <w:pPr>
        <w:keepLines/>
        <w:numPr>
          <w:ilvl w:val="2"/>
          <w:numId w:val="11"/>
        </w:numPr>
        <w:spacing w:before="120" w:after="120"/>
        <w:jc w:val="both"/>
        <w:rPr>
          <w:rFonts w:ascii="Verdana" w:hAnsi="Verdana"/>
          <w:bCs/>
          <w:sz w:val="20"/>
          <w:szCs w:val="20"/>
          <w:lang w:val="bg-BG"/>
        </w:rPr>
      </w:pPr>
      <w:r w:rsidRPr="008A19C2">
        <w:rPr>
          <w:rFonts w:ascii="Verdana" w:hAnsi="Verdana"/>
          <w:bCs/>
          <w:sz w:val="20"/>
          <w:szCs w:val="20"/>
          <w:lang w:val="bg-BG"/>
        </w:rPr>
        <w:lastRenderedPageBreak/>
        <w:t>Предложение за изпълнение на поръчката</w:t>
      </w:r>
      <w:r w:rsidR="00F60D34">
        <w:rPr>
          <w:rFonts w:ascii="Verdana" w:hAnsi="Verdana"/>
          <w:bCs/>
          <w:sz w:val="20"/>
          <w:szCs w:val="20"/>
          <w:lang w:val="bg-BG"/>
        </w:rPr>
        <w:t>(попълнена таблица Техническо предложение)</w:t>
      </w:r>
      <w:r w:rsidRPr="008A19C2">
        <w:rPr>
          <w:rFonts w:ascii="Verdana" w:hAnsi="Verdana"/>
          <w:bCs/>
          <w:sz w:val="20"/>
          <w:szCs w:val="20"/>
          <w:lang w:val="bg-BG"/>
        </w:rPr>
        <w:t xml:space="preserve"> с пълно описание на техническите характеристики на стоките</w:t>
      </w:r>
      <w:r w:rsidRPr="008A19C2">
        <w:rPr>
          <w:rFonts w:ascii="Verdana" w:hAnsi="Verdana"/>
          <w:bCs/>
          <w:sz w:val="20"/>
          <w:szCs w:val="20"/>
          <w:lang w:val="ru-RU"/>
        </w:rPr>
        <w:t xml:space="preserve"> </w:t>
      </w:r>
      <w:r w:rsidRPr="008A19C2">
        <w:rPr>
          <w:rFonts w:ascii="Verdana" w:hAnsi="Verdana"/>
          <w:bCs/>
          <w:sz w:val="20"/>
          <w:szCs w:val="20"/>
          <w:lang w:val="bg-BG"/>
        </w:rPr>
        <w:t xml:space="preserve">от Ценовата таблица, с които участникът участва в процедурата. Техническото предложение трябва да бъде изготвено </w:t>
      </w:r>
      <w:r w:rsidRPr="008A19C2">
        <w:rPr>
          <w:rFonts w:ascii="Verdana" w:hAnsi="Verdana"/>
          <w:sz w:val="20"/>
          <w:szCs w:val="20"/>
          <w:lang w:val="bg-BG"/>
        </w:rPr>
        <w:t>в съответствие с техническите спецификации и изискванията на възложителя, посочени в документацията за участие</w:t>
      </w:r>
      <w:r w:rsidRPr="008A19C2">
        <w:rPr>
          <w:rFonts w:ascii="Verdana" w:hAnsi="Verdana"/>
          <w:bCs/>
          <w:sz w:val="20"/>
          <w:szCs w:val="20"/>
          <w:lang w:val="bg-BG"/>
        </w:rPr>
        <w:t>. В техническото предложение на участника следва да бъдат посочени и производителя, марката и модела на съответните стоки. Предложението не трябва да съдържа цени.</w:t>
      </w:r>
    </w:p>
    <w:p w14:paraId="192F285D" w14:textId="2DAE8416" w:rsidR="00571062" w:rsidRPr="009421A6" w:rsidRDefault="008A19C2" w:rsidP="009421A6">
      <w:pPr>
        <w:keepLines/>
        <w:numPr>
          <w:ilvl w:val="2"/>
          <w:numId w:val="11"/>
        </w:numPr>
        <w:spacing w:before="120" w:after="120"/>
        <w:jc w:val="both"/>
        <w:rPr>
          <w:rFonts w:ascii="Verdana" w:hAnsi="Verdana"/>
          <w:bCs/>
          <w:sz w:val="20"/>
          <w:szCs w:val="20"/>
          <w:lang w:val="bg-BG"/>
        </w:rPr>
      </w:pPr>
      <w:r w:rsidRPr="009421A6">
        <w:rPr>
          <w:rFonts w:ascii="Verdana" w:hAnsi="Verdana"/>
          <w:sz w:val="20"/>
          <w:szCs w:val="20"/>
          <w:lang w:val="bg-BG"/>
        </w:rPr>
        <w:t>Участникът представя технически спецификации (каталожни страници</w:t>
      </w:r>
      <w:r w:rsidR="00F60D34">
        <w:rPr>
          <w:rFonts w:ascii="Verdana" w:hAnsi="Verdana"/>
          <w:sz w:val="20"/>
          <w:szCs w:val="20"/>
          <w:lang w:val="bg-BG"/>
        </w:rPr>
        <w:t xml:space="preserve"> с превод  </w:t>
      </w:r>
      <w:r w:rsidR="00F60D34" w:rsidRPr="00F60D34">
        <w:rPr>
          <w:rFonts w:ascii="Verdana" w:hAnsi="Verdana"/>
          <w:b/>
          <w:sz w:val="20"/>
          <w:szCs w:val="20"/>
          <w:lang w:val="bg-BG"/>
        </w:rPr>
        <w:t>на български език</w:t>
      </w:r>
      <w:r w:rsidR="00F60D34">
        <w:rPr>
          <w:rFonts w:ascii="Verdana" w:hAnsi="Verdana"/>
          <w:b/>
          <w:sz w:val="20"/>
          <w:szCs w:val="20"/>
          <w:lang w:val="bg-BG"/>
        </w:rPr>
        <w:t xml:space="preserve"> ако са чужд език</w:t>
      </w:r>
      <w:r w:rsidRPr="009421A6">
        <w:rPr>
          <w:rFonts w:ascii="Verdana" w:hAnsi="Verdana"/>
          <w:sz w:val="20"/>
          <w:szCs w:val="20"/>
          <w:lang w:val="bg-BG"/>
        </w:rPr>
        <w:t>), за всяка стока от ценовата таблица.</w:t>
      </w:r>
    </w:p>
    <w:p w14:paraId="4726244E" w14:textId="5FCF742A" w:rsidR="00815B8B" w:rsidRPr="00ED7D55"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4726244F" w14:textId="5B8E4721" w:rsidR="00815B8B" w:rsidRPr="000948F6" w:rsidRDefault="00815B8B" w:rsidP="00F72239">
      <w:pPr>
        <w:keepLines/>
        <w:numPr>
          <w:ilvl w:val="1"/>
          <w:numId w:val="11"/>
        </w:numPr>
        <w:spacing w:before="120" w:after="120"/>
        <w:ind w:left="1560"/>
        <w:jc w:val="both"/>
        <w:rPr>
          <w:rFonts w:ascii="Verdana" w:hAnsi="Verdana"/>
          <w:b/>
          <w:bCs/>
          <w:sz w:val="20"/>
          <w:szCs w:val="20"/>
          <w:lang w:val="bg-BG"/>
        </w:rPr>
      </w:pPr>
      <w:r w:rsidRPr="0020781E">
        <w:rPr>
          <w:rFonts w:ascii="Verdana" w:hAnsi="Verdana" w:cs="Tahoma"/>
          <w:b/>
          <w:color w:val="000000"/>
          <w:sz w:val="20"/>
          <w:szCs w:val="20"/>
          <w:lang w:val="ru-RU"/>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D93F51">
        <w:rPr>
          <w:rFonts w:ascii="Verdana" w:hAnsi="Verdana"/>
          <w:b/>
          <w:bCs/>
          <w:sz w:val="20"/>
          <w:szCs w:val="20"/>
          <w:lang w:val="bg-BG"/>
        </w:rPr>
        <w:t>”</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262450" w14:textId="3B29203B" w:rsidR="00BC1AE7" w:rsidRPr="00BC1AE7" w:rsidRDefault="000A6802" w:rsidP="00F72239">
      <w:pPr>
        <w:pStyle w:val="ListParagraph"/>
        <w:numPr>
          <w:ilvl w:val="2"/>
          <w:numId w:val="11"/>
        </w:numPr>
        <w:jc w:val="both"/>
        <w:rPr>
          <w:rFonts w:ascii="Verdana" w:hAnsi="Verdana"/>
          <w:bCs/>
          <w:sz w:val="20"/>
          <w:szCs w:val="20"/>
          <w:lang w:val="bg-BG"/>
        </w:rPr>
      </w:pPr>
      <w:r>
        <w:rPr>
          <w:rFonts w:ascii="Verdana" w:hAnsi="Verdana"/>
          <w:bCs/>
          <w:sz w:val="20"/>
          <w:szCs w:val="20"/>
          <w:lang w:val="bg-BG"/>
        </w:rPr>
        <w:t xml:space="preserve">Таблици: „Ценовa таблица” </w:t>
      </w:r>
      <w:r w:rsidR="00D93F51">
        <w:rPr>
          <w:rFonts w:ascii="Verdana" w:hAnsi="Verdana"/>
          <w:bCs/>
          <w:sz w:val="20"/>
          <w:szCs w:val="20"/>
          <w:lang w:val="bg-BG"/>
        </w:rPr>
        <w:t xml:space="preserve"> </w:t>
      </w:r>
      <w:r w:rsidR="00BC1AE7" w:rsidRPr="00BC1AE7">
        <w:rPr>
          <w:rFonts w:ascii="Verdana" w:hAnsi="Verdana"/>
          <w:bCs/>
          <w:sz w:val="20"/>
          <w:szCs w:val="20"/>
          <w:lang w:val="bg-BG"/>
        </w:rPr>
        <w:t>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00BC1AE7" w:rsidRPr="00BC1AE7">
        <w:rPr>
          <w:rFonts w:ascii="Verdana" w:hAnsi="Verdana"/>
          <w:bCs/>
          <w:sz w:val="20"/>
          <w:szCs w:val="20"/>
          <w:lang w:val="bg-BG"/>
        </w:rPr>
        <w:t xml:space="preserve"> съгласно изискванията на документацията за участие. </w:t>
      </w:r>
    </w:p>
    <w:p w14:paraId="47262451" w14:textId="7A216619" w:rsidR="000867ED" w:rsidRPr="006D0C50" w:rsidRDefault="00815B8B" w:rsidP="00F72239">
      <w:pPr>
        <w:keepLines/>
        <w:numPr>
          <w:ilvl w:val="2"/>
          <w:numId w:val="11"/>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0A6802">
        <w:rPr>
          <w:rFonts w:ascii="Verdana" w:hAnsi="Verdana"/>
          <w:bCs/>
          <w:sz w:val="20"/>
          <w:szCs w:val="20"/>
          <w:lang w:val="bg-BG"/>
        </w:rPr>
        <w:t>Ценовата</w:t>
      </w:r>
      <w:r w:rsidR="00960C65">
        <w:rPr>
          <w:rFonts w:ascii="Verdana" w:hAnsi="Verdana"/>
          <w:bCs/>
          <w:sz w:val="20"/>
          <w:szCs w:val="20"/>
          <w:lang w:val="bg-BG"/>
        </w:rPr>
        <w:t xml:space="preserve"> таб</w:t>
      </w:r>
      <w:r w:rsidR="000A6802">
        <w:rPr>
          <w:rFonts w:ascii="Verdana" w:hAnsi="Verdana"/>
          <w:bCs/>
          <w:sz w:val="20"/>
          <w:szCs w:val="20"/>
          <w:lang w:val="bg-BG"/>
        </w:rPr>
        <w:t>лица</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 xml:space="preserve">Изисквания към </w:t>
      </w:r>
      <w:r w:rsidR="000A6802">
        <w:rPr>
          <w:rFonts w:ascii="Verdana" w:hAnsi="Verdana"/>
          <w:bCs/>
          <w:sz w:val="20"/>
          <w:szCs w:val="20"/>
          <w:lang w:val="bg-BG"/>
        </w:rPr>
        <w:t>Ценовата</w:t>
      </w:r>
      <w:r w:rsidR="00D93F51">
        <w:rPr>
          <w:rFonts w:ascii="Verdana" w:hAnsi="Verdana"/>
          <w:bCs/>
          <w:sz w:val="20"/>
          <w:szCs w:val="20"/>
          <w:lang w:val="bg-BG"/>
        </w:rPr>
        <w:t xml:space="preserve"> </w:t>
      </w:r>
      <w:r w:rsidR="000A6802">
        <w:rPr>
          <w:rFonts w:ascii="Verdana" w:hAnsi="Verdana"/>
          <w:bCs/>
          <w:sz w:val="20"/>
          <w:szCs w:val="20"/>
          <w:lang w:val="bg-BG"/>
        </w:rPr>
        <w:t>Таблица</w:t>
      </w:r>
      <w:r w:rsidR="000867ED" w:rsidRPr="000867ED">
        <w:rPr>
          <w:rFonts w:ascii="Verdana" w:hAnsi="Verdana"/>
          <w:bCs/>
          <w:sz w:val="20"/>
          <w:szCs w:val="20"/>
          <w:lang w:val="bg-BG"/>
        </w:rPr>
        <w:t xml:space="preserve"> от Раздел Б: “Цени и данни”:</w:t>
      </w:r>
    </w:p>
    <w:p w14:paraId="47262452" w14:textId="73858137" w:rsidR="000867ED" w:rsidRPr="006D0C50" w:rsidRDefault="000A6802"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000867ED" w:rsidRPr="000867ED">
        <w:rPr>
          <w:rFonts w:ascii="Verdana" w:hAnsi="Verdana"/>
          <w:bCs/>
          <w:sz w:val="20"/>
          <w:szCs w:val="20"/>
          <w:lang w:val="bg-BG"/>
        </w:rPr>
        <w:t xml:space="preserve">  от Раздел Б: “Цени и данни”</w:t>
      </w:r>
      <w:r w:rsidR="000867ED" w:rsidRPr="0020781E">
        <w:rPr>
          <w:rFonts w:ascii="Verdana" w:hAnsi="Verdana"/>
          <w:bCs/>
          <w:sz w:val="20"/>
          <w:szCs w:val="20"/>
          <w:lang w:val="ru-RU"/>
        </w:rPr>
        <w:t xml:space="preserve"> </w:t>
      </w:r>
      <w:r>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2BB46794"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A6802">
        <w:rPr>
          <w:rFonts w:ascii="Verdana" w:hAnsi="Verdana"/>
          <w:bCs/>
          <w:sz w:val="20"/>
          <w:szCs w:val="20"/>
          <w:lang w:val="bg-BG"/>
        </w:rPr>
        <w:t>ферирани от Участника в Ценовата таблица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6D51508"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0A6802">
        <w:rPr>
          <w:rFonts w:ascii="Verdana" w:hAnsi="Verdana"/>
          <w:bCs/>
          <w:i/>
          <w:sz w:val="20"/>
          <w:szCs w:val="20"/>
          <w:lang w:val="bg-BG"/>
        </w:rPr>
        <w:t>ата</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A6802">
        <w:rPr>
          <w:rFonts w:ascii="Verdana" w:hAnsi="Verdana"/>
          <w:bCs/>
          <w:i/>
          <w:sz w:val="20"/>
          <w:szCs w:val="20"/>
          <w:lang w:val="bg-BG"/>
        </w:rPr>
        <w:t>адена позиция (ред) от таблицата</w:t>
      </w:r>
      <w:r w:rsidRPr="000867ED">
        <w:rPr>
          <w:rFonts w:ascii="Verdana" w:hAnsi="Verdana"/>
          <w:bCs/>
          <w:i/>
          <w:sz w:val="20"/>
          <w:szCs w:val="20"/>
          <w:lang w:val="bg-BG"/>
        </w:rPr>
        <w:t xml:space="preserve">, ще се счита, че Участникът </w:t>
      </w:r>
      <w:r w:rsidR="000A6802">
        <w:rPr>
          <w:rFonts w:ascii="Verdana" w:hAnsi="Verdana"/>
          <w:bCs/>
          <w:i/>
          <w:sz w:val="20"/>
          <w:szCs w:val="20"/>
          <w:lang w:val="bg-BG"/>
        </w:rPr>
        <w:t>не е попълнил коректно таблицата</w:t>
      </w:r>
      <w:r w:rsidRPr="000867ED">
        <w:rPr>
          <w:rFonts w:ascii="Verdana" w:hAnsi="Verdana"/>
          <w:bCs/>
          <w:i/>
          <w:sz w:val="20"/>
          <w:szCs w:val="20"/>
          <w:lang w:val="bg-BG"/>
        </w:rPr>
        <w:t xml:space="preserve"> и предложението му няма да бъде оценявано.</w:t>
      </w:r>
    </w:p>
    <w:p w14:paraId="47262456"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lastRenderedPageBreak/>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13AE2B8" w14:textId="77777777" w:rsidR="00662F2B" w:rsidRPr="000867ED" w:rsidRDefault="00662F2B" w:rsidP="0020781E">
      <w:pPr>
        <w:tabs>
          <w:tab w:val="left" w:pos="1260"/>
        </w:tabs>
        <w:spacing w:before="90" w:after="90"/>
        <w:ind w:left="567"/>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2" w14:textId="39B2571B" w:rsidR="00160DD5" w:rsidRPr="005A06EB" w:rsidRDefault="00160DD5" w:rsidP="00160DD5">
      <w:pPr>
        <w:keepLines/>
        <w:spacing w:before="120" w:after="120"/>
        <w:ind w:left="539" w:firstLine="708"/>
        <w:jc w:val="both"/>
        <w:rPr>
          <w:rFonts w:ascii="Verdana" w:hAnsi="Verdana" w:cs="Tahoma"/>
          <w:i/>
          <w:color w:val="000000"/>
          <w:sz w:val="20"/>
          <w:szCs w:val="20"/>
          <w:lang w:val="bg-BG"/>
        </w:rPr>
      </w:pP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lastRenderedPageBreak/>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lastRenderedPageBreak/>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105D2AC9" w14:textId="6873F161" w:rsidR="00B9408A" w:rsidRPr="00B9408A" w:rsidRDefault="00B9408A" w:rsidP="00B9408A">
      <w:pPr>
        <w:keepLines/>
        <w:numPr>
          <w:ilvl w:val="1"/>
          <w:numId w:val="11"/>
        </w:numPr>
        <w:spacing w:before="120" w:after="120"/>
        <w:jc w:val="both"/>
        <w:rPr>
          <w:rFonts w:ascii="Verdana" w:hAnsi="Verdana" w:cs="Arial"/>
          <w:bCs/>
          <w:sz w:val="20"/>
          <w:szCs w:val="20"/>
          <w:lang w:val="bg-BG"/>
        </w:rPr>
      </w:pPr>
      <w:r w:rsidRPr="00B9408A">
        <w:rPr>
          <w:rFonts w:ascii="Verdana" w:hAnsi="Verdana" w:cs="Arial"/>
          <w:bCs/>
          <w:sz w:val="20"/>
          <w:szCs w:val="20"/>
          <w:lang w:val="bg-BG"/>
        </w:rPr>
        <w:t>На оценка подлежи предложената в съответствие с обявените изисквания обща цена в Ценовата таблица.</w:t>
      </w:r>
    </w:p>
    <w:p w14:paraId="7AAFF0ED" w14:textId="7C7DD709" w:rsidR="00B9408A" w:rsidRPr="00B9408A" w:rsidRDefault="00B9408A" w:rsidP="009421A6">
      <w:pPr>
        <w:keepLines/>
        <w:spacing w:before="120" w:after="120"/>
        <w:ind w:left="2136"/>
        <w:jc w:val="both"/>
        <w:rPr>
          <w:rFonts w:ascii="Verdana" w:hAnsi="Verdana" w:cs="Arial"/>
          <w:bCs/>
          <w:sz w:val="20"/>
          <w:szCs w:val="20"/>
          <w:lang w:val="bg-BG"/>
        </w:rPr>
      </w:pPr>
      <w:r w:rsidRPr="00B9408A">
        <w:rPr>
          <w:rFonts w:ascii="Verdana" w:hAnsi="Verdana" w:cs="Arial"/>
          <w:bCs/>
          <w:sz w:val="20"/>
          <w:szCs w:val="20"/>
          <w:lang w:val="bg-BG"/>
        </w:rPr>
        <w:lastRenderedPageBreak/>
        <w:t>Методика за оценка: Оценяваното ценово предложение на всеки допуснат участник е получената стойност в клетка „Общо“, която е сума от всички единични цени в колона „Единична цена в лева без ДДС“</w:t>
      </w:r>
      <w:r>
        <w:rPr>
          <w:rFonts w:ascii="Verdana" w:hAnsi="Verdana" w:cs="Arial"/>
          <w:bCs/>
          <w:sz w:val="20"/>
          <w:szCs w:val="20"/>
          <w:lang w:val="bg-BG"/>
        </w:rPr>
        <w:t>от Ценова таблица</w:t>
      </w:r>
      <w:r w:rsidRPr="00B9408A">
        <w:rPr>
          <w:rFonts w:ascii="Verdana" w:hAnsi="Verdana" w:cs="Arial"/>
          <w:bCs/>
          <w:sz w:val="20"/>
          <w:szCs w:val="20"/>
          <w:lang w:val="bg-BG"/>
        </w:rPr>
        <w:t>. Участникът с най-нисък общ сбор получава 100 точки. 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561E5075" w14:textId="77777777" w:rsidR="00B9408A" w:rsidRPr="00B9408A" w:rsidRDefault="00B9408A" w:rsidP="009421A6">
      <w:pPr>
        <w:keepLines/>
        <w:spacing w:before="120" w:after="120"/>
        <w:ind w:left="2136"/>
        <w:jc w:val="both"/>
        <w:rPr>
          <w:rFonts w:ascii="Verdana" w:hAnsi="Verdana" w:cs="Arial"/>
          <w:bCs/>
          <w:sz w:val="20"/>
          <w:szCs w:val="20"/>
          <w:lang w:val="bg-BG"/>
        </w:rPr>
      </w:pPr>
    </w:p>
    <w:p w14:paraId="472624CD" w14:textId="3FCDFFA5"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lastRenderedPageBreak/>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42626DEA" w:rsidR="003E21F2" w:rsidRP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6C1AA484" w14:textId="16B45528" w:rsidR="000A6802" w:rsidRPr="000A6802" w:rsidRDefault="000A6802" w:rsidP="000A6802">
      <w:pPr>
        <w:keepNext/>
        <w:spacing w:before="240" w:after="60"/>
        <w:jc w:val="center"/>
        <w:outlineLvl w:val="0"/>
        <w:rPr>
          <w:rFonts w:ascii="Verdana" w:hAnsi="Verdana" w:cs="Arial"/>
          <w:b/>
          <w:bCs/>
          <w:kern w:val="32"/>
          <w:sz w:val="20"/>
          <w:szCs w:val="20"/>
          <w:lang w:val="bg-BG"/>
        </w:rPr>
      </w:pPr>
      <w:bookmarkStart w:id="17" w:name="_Ref534250083"/>
      <w:r w:rsidRPr="000A6802">
        <w:rPr>
          <w:rFonts w:ascii="Verdana" w:hAnsi="Verdana" w:cs="Arial"/>
          <w:b/>
          <w:bCs/>
          <w:kern w:val="32"/>
          <w:sz w:val="20"/>
          <w:szCs w:val="20"/>
          <w:lang w:val="bg-BG"/>
        </w:rPr>
        <w:lastRenderedPageBreak/>
        <w:t>ПРОЕКТО - ДОГОВОР</w:t>
      </w:r>
    </w:p>
    <w:p w14:paraId="55263BDC" w14:textId="77777777" w:rsidR="000A6802" w:rsidRPr="000A6802" w:rsidRDefault="000A6802" w:rsidP="000A6802">
      <w:pPr>
        <w:keepLines/>
        <w:spacing w:after="120"/>
        <w:jc w:val="center"/>
        <w:rPr>
          <w:rFonts w:ascii="Verdana" w:hAnsi="Verdana"/>
          <w:b/>
          <w:bCs/>
          <w:sz w:val="20"/>
          <w:szCs w:val="20"/>
          <w:lang w:val="bg-BG"/>
        </w:rPr>
      </w:pPr>
      <w:r w:rsidRPr="000A6802">
        <w:rPr>
          <w:rFonts w:ascii="Verdana" w:hAnsi="Verdana"/>
          <w:b/>
          <w:bCs/>
          <w:sz w:val="20"/>
          <w:szCs w:val="20"/>
          <w:lang w:val="bg-BG"/>
        </w:rPr>
        <w:t>Доставка на технологично оборудване за хлораторни станции</w:t>
      </w:r>
      <w:r w:rsidRPr="000A6802" w:rsidDel="005904AF">
        <w:rPr>
          <w:rFonts w:ascii="Verdana" w:hAnsi="Verdana"/>
          <w:b/>
          <w:bCs/>
          <w:sz w:val="20"/>
          <w:szCs w:val="20"/>
          <w:lang w:val="bg-BG"/>
        </w:rPr>
        <w:t xml:space="preserve"> </w:t>
      </w:r>
    </w:p>
    <w:p w14:paraId="36D353F2" w14:textId="344B72AB" w:rsidR="000A6802" w:rsidRPr="000A6802" w:rsidRDefault="000A6802" w:rsidP="000A6802">
      <w:pPr>
        <w:keepLines/>
        <w:spacing w:after="120"/>
        <w:jc w:val="both"/>
        <w:rPr>
          <w:rFonts w:ascii="Verdana" w:hAnsi="Verdana"/>
          <w:b/>
          <w:bCs/>
          <w:sz w:val="20"/>
          <w:szCs w:val="20"/>
          <w:lang w:val="bg-BG"/>
        </w:rPr>
      </w:pPr>
      <w:r w:rsidRPr="000A6802">
        <w:rPr>
          <w:rFonts w:ascii="Verdana" w:hAnsi="Verdana"/>
          <w:b/>
          <w:bCs/>
          <w:sz w:val="20"/>
          <w:szCs w:val="20"/>
          <w:lang w:val="bg-BG"/>
        </w:rPr>
        <w:t>Настоящият договор се сключи на ........................, в гр. София на основание Решение ДР-.................../....................... на Възложителя за избор на доставчи</w:t>
      </w:r>
      <w:r>
        <w:rPr>
          <w:rFonts w:ascii="Verdana" w:hAnsi="Verdana"/>
          <w:b/>
          <w:bCs/>
          <w:sz w:val="20"/>
          <w:szCs w:val="20"/>
          <w:lang w:val="bg-BG"/>
        </w:rPr>
        <w:t>к на обществена поръчка с № ТТ001830</w:t>
      </w:r>
    </w:p>
    <w:p w14:paraId="64482967" w14:textId="77777777" w:rsidR="000A6802" w:rsidRPr="000A6802" w:rsidRDefault="000A6802" w:rsidP="000A6802">
      <w:pPr>
        <w:keepLines/>
        <w:spacing w:after="120"/>
        <w:jc w:val="both"/>
        <w:rPr>
          <w:rFonts w:ascii="Verdana" w:hAnsi="Verdana"/>
          <w:b/>
          <w:sz w:val="20"/>
          <w:szCs w:val="20"/>
          <w:lang w:val="bg-BG"/>
        </w:rPr>
      </w:pPr>
      <w:r w:rsidRPr="000A6802">
        <w:rPr>
          <w:rFonts w:ascii="Verdana" w:hAnsi="Verdana"/>
          <w:b/>
          <w:sz w:val="20"/>
          <w:szCs w:val="20"/>
          <w:lang w:val="bg-BG"/>
        </w:rPr>
        <w:t>между:</w:t>
      </w:r>
    </w:p>
    <w:p w14:paraId="3F6940FD" w14:textId="77777777" w:rsidR="000A6802" w:rsidRPr="000A6802" w:rsidRDefault="000A6802" w:rsidP="000A6802">
      <w:pPr>
        <w:keepLines/>
        <w:jc w:val="both"/>
        <w:rPr>
          <w:rFonts w:ascii="Verdana" w:hAnsi="Verdana"/>
          <w:b/>
          <w:sz w:val="20"/>
          <w:szCs w:val="20"/>
          <w:lang w:val="bg-BG"/>
        </w:rPr>
      </w:pPr>
      <w:r w:rsidRPr="000A6802">
        <w:rPr>
          <w:rFonts w:ascii="Verdana" w:hAnsi="Verdana"/>
          <w:b/>
          <w:sz w:val="20"/>
          <w:szCs w:val="20"/>
          <w:lang w:val="bg-BG"/>
        </w:rPr>
        <w:t>“СОФИЙСКА ВОДА” АД</w:t>
      </w:r>
      <w:r w:rsidRPr="000A6802">
        <w:rPr>
          <w:rFonts w:ascii="Verdana" w:hAnsi="Verdana"/>
          <w:sz w:val="20"/>
          <w:szCs w:val="20"/>
          <w:lang w:val="bg-BG"/>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0A6802">
        <w:rPr>
          <w:rFonts w:ascii="Verdana" w:hAnsi="Verdana"/>
          <w:b/>
          <w:sz w:val="20"/>
          <w:szCs w:val="20"/>
          <w:lang w:val="bg-BG"/>
        </w:rPr>
        <w:t xml:space="preserve"> наричано за краткост в този договор Възложител</w:t>
      </w:r>
    </w:p>
    <w:p w14:paraId="43EF0B51" w14:textId="77777777" w:rsidR="000A6802" w:rsidRPr="000A6802" w:rsidRDefault="000A6802" w:rsidP="000A6802">
      <w:pPr>
        <w:keepLines/>
        <w:jc w:val="both"/>
        <w:rPr>
          <w:rFonts w:ascii="Verdana" w:hAnsi="Verdana"/>
          <w:b/>
          <w:bCs/>
          <w:sz w:val="20"/>
          <w:szCs w:val="20"/>
          <w:lang w:val="bg-BG"/>
        </w:rPr>
      </w:pPr>
      <w:r w:rsidRPr="000A6802">
        <w:rPr>
          <w:rFonts w:ascii="Verdana" w:hAnsi="Verdana"/>
          <w:b/>
          <w:bCs/>
          <w:sz w:val="20"/>
          <w:szCs w:val="20"/>
          <w:lang w:val="bg-BG"/>
        </w:rPr>
        <w:t>и</w:t>
      </w:r>
    </w:p>
    <w:p w14:paraId="4492015C" w14:textId="77777777" w:rsidR="000A6802" w:rsidRPr="000A6802" w:rsidRDefault="000A6802" w:rsidP="000A6802">
      <w:pPr>
        <w:keepLines/>
        <w:spacing w:after="120"/>
        <w:jc w:val="both"/>
        <w:rPr>
          <w:rFonts w:ascii="Verdana" w:hAnsi="Verdana"/>
          <w:sz w:val="20"/>
          <w:szCs w:val="20"/>
          <w:lang w:val="bg-BG"/>
        </w:rPr>
      </w:pPr>
      <w:r w:rsidRPr="000A6802">
        <w:rPr>
          <w:rFonts w:ascii="Verdana" w:hAnsi="Verdana"/>
          <w:sz w:val="20"/>
          <w:szCs w:val="20"/>
          <w:lang w:val="bg-BG"/>
        </w:rPr>
        <w:t xml:space="preserve">...................................................., </w:t>
      </w:r>
      <w:r w:rsidRPr="000A6802">
        <w:rPr>
          <w:rFonts w:ascii="Verdana" w:hAnsi="Verdana"/>
          <w:bCs/>
          <w:sz w:val="20"/>
          <w:szCs w:val="20"/>
          <w:lang w:val="bg-BG"/>
        </w:rPr>
        <w:t>регистрирано в Търговския регистър при Агенция по вписванията</w:t>
      </w:r>
      <w:r w:rsidRPr="000A6802">
        <w:rPr>
          <w:rFonts w:ascii="Verdana" w:hAnsi="Verdana"/>
          <w:sz w:val="20"/>
          <w:szCs w:val="20"/>
          <w:lang w:val="bg-BG"/>
        </w:rPr>
        <w:t xml:space="preserve"> с ЕИК …………………, седалище и адрес на управление: ..........................................................................., представлявано от ....................................</w:t>
      </w:r>
      <w:r w:rsidRPr="000A6802">
        <w:rPr>
          <w:rFonts w:ascii="Verdana" w:hAnsi="Verdana"/>
          <w:bCs/>
          <w:sz w:val="20"/>
          <w:szCs w:val="20"/>
          <w:lang w:val="bg-BG"/>
        </w:rPr>
        <w:t xml:space="preserve"> в качеството му/й на ............................................., </w:t>
      </w:r>
      <w:r w:rsidRPr="000A6802">
        <w:rPr>
          <w:rFonts w:ascii="Verdana" w:hAnsi="Verdana"/>
          <w:b/>
          <w:sz w:val="20"/>
          <w:szCs w:val="20"/>
          <w:lang w:val="bg-BG"/>
        </w:rPr>
        <w:t>наричано за краткост в този договор Доставчик.</w:t>
      </w:r>
    </w:p>
    <w:p w14:paraId="304B0595" w14:textId="4760AA89" w:rsidR="000A6802" w:rsidRPr="000A6802" w:rsidRDefault="000A6802" w:rsidP="000A6802">
      <w:pPr>
        <w:keepLines/>
        <w:spacing w:after="240"/>
        <w:jc w:val="both"/>
        <w:rPr>
          <w:rFonts w:ascii="Verdana" w:hAnsi="Verdana"/>
          <w:sz w:val="20"/>
          <w:szCs w:val="20"/>
          <w:lang w:val="bg-BG"/>
        </w:rPr>
      </w:pPr>
      <w:r w:rsidRPr="000A6802">
        <w:rPr>
          <w:rFonts w:ascii="Verdana" w:hAnsi="Verdana"/>
          <w:bCs/>
          <w:sz w:val="20"/>
          <w:szCs w:val="20"/>
          <w:lang w:val="bg-BG"/>
        </w:rPr>
        <w:t>Възложителят възлага, а Доставчикът приема и се задължава да извършва доставките</w:t>
      </w:r>
      <w:r w:rsidRPr="000A6802">
        <w:rPr>
          <w:rFonts w:ascii="Verdana" w:hAnsi="Verdana"/>
          <w:bCs/>
          <w:sz w:val="20"/>
          <w:szCs w:val="20"/>
          <w:lang w:val="ru-RU"/>
        </w:rPr>
        <w:t xml:space="preserve"> </w:t>
      </w:r>
      <w:r w:rsidRPr="000A6802">
        <w:rPr>
          <w:rFonts w:ascii="Verdana" w:hAnsi="Verdana"/>
          <w:bCs/>
          <w:sz w:val="20"/>
          <w:szCs w:val="20"/>
          <w:lang w:val="bg-BG"/>
        </w:rPr>
        <w:t xml:space="preserve">от обществената поръчка за: </w:t>
      </w:r>
      <w:r w:rsidRPr="000A6802">
        <w:rPr>
          <w:rFonts w:ascii="Verdana" w:hAnsi="Verdana"/>
          <w:sz w:val="20"/>
          <w:szCs w:val="20"/>
          <w:lang w:val="bg-BG"/>
        </w:rPr>
        <w:t>„</w:t>
      </w:r>
      <w:r w:rsidRPr="000A6802">
        <w:rPr>
          <w:rFonts w:ascii="Verdana" w:hAnsi="Verdana"/>
          <w:b/>
          <w:bCs/>
          <w:sz w:val="20"/>
          <w:szCs w:val="20"/>
          <w:lang w:val="bg-BG"/>
        </w:rPr>
        <w:t>Доставка на технологично оборудване за хлораторни станции</w:t>
      </w:r>
      <w:r w:rsidRPr="000A6802">
        <w:rPr>
          <w:rFonts w:ascii="Verdana" w:hAnsi="Verdana"/>
          <w:bCs/>
          <w:sz w:val="20"/>
          <w:szCs w:val="20"/>
          <w:lang w:val="bg-BG"/>
        </w:rPr>
        <w:t xml:space="preserve">“ с номер </w:t>
      </w:r>
      <w:r>
        <w:rPr>
          <w:rFonts w:ascii="Verdana" w:hAnsi="Verdana"/>
          <w:b/>
          <w:bCs/>
          <w:sz w:val="20"/>
          <w:szCs w:val="20"/>
          <w:lang w:val="bg-BG"/>
        </w:rPr>
        <w:t>ТТ001830</w:t>
      </w:r>
      <w:r w:rsidRPr="000A6802">
        <w:rPr>
          <w:rFonts w:ascii="Verdana" w:hAnsi="Verdana"/>
          <w:bCs/>
          <w:sz w:val="20"/>
          <w:szCs w:val="20"/>
          <w:lang w:val="bg-BG"/>
        </w:rPr>
        <w:t>, съгласно одобрено от възложителя техническо и финансово предложение на доставчика, което е неразделна част от настоящия Договор.</w:t>
      </w:r>
    </w:p>
    <w:p w14:paraId="4921F2D4" w14:textId="77777777" w:rsidR="000A6802" w:rsidRPr="000A6802" w:rsidRDefault="000A6802" w:rsidP="000A6802">
      <w:pPr>
        <w:keepLines/>
        <w:spacing w:before="120" w:after="120"/>
        <w:jc w:val="both"/>
        <w:rPr>
          <w:rFonts w:ascii="Verdana" w:hAnsi="Verdana"/>
          <w:sz w:val="20"/>
          <w:szCs w:val="20"/>
          <w:lang w:val="bg-BG"/>
        </w:rPr>
      </w:pPr>
      <w:r w:rsidRPr="000A6802">
        <w:rPr>
          <w:rFonts w:ascii="Verdana" w:hAnsi="Verdana"/>
          <w:b/>
          <w:bCs/>
          <w:sz w:val="20"/>
          <w:szCs w:val="20"/>
          <w:lang w:val="bg-BG"/>
        </w:rPr>
        <w:t xml:space="preserve">Възложителят и </w:t>
      </w:r>
      <w:r w:rsidRPr="000A6802">
        <w:rPr>
          <w:rFonts w:ascii="Verdana" w:hAnsi="Verdana"/>
          <w:b/>
          <w:sz w:val="20"/>
          <w:szCs w:val="20"/>
          <w:lang w:val="bg-BG"/>
        </w:rPr>
        <w:t xml:space="preserve">Доставчикът </w:t>
      </w:r>
      <w:r w:rsidRPr="000A6802">
        <w:rPr>
          <w:rFonts w:ascii="Verdana" w:hAnsi="Verdana"/>
          <w:b/>
          <w:bCs/>
          <w:sz w:val="20"/>
          <w:szCs w:val="20"/>
          <w:lang w:val="bg-BG"/>
        </w:rPr>
        <w:t>се договориха за следното:</w:t>
      </w:r>
    </w:p>
    <w:p w14:paraId="366D96B8"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253BD34F"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по–долу ред:</w:t>
      </w:r>
    </w:p>
    <w:p w14:paraId="0326359A"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А: Техническо задание – предмет на договора;</w:t>
      </w:r>
    </w:p>
    <w:p w14:paraId="6BE2F563"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Б: Цени и данни;</w:t>
      </w:r>
    </w:p>
    <w:p w14:paraId="7CECC9C1"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В: Специфични условия на договора;</w:t>
      </w:r>
    </w:p>
    <w:p w14:paraId="2304EC86"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Г: Общи условия на договора за доставка;</w:t>
      </w:r>
    </w:p>
    <w:p w14:paraId="0EF28A74"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Доставчикът приема и се задължава да доставя стоки, предмет на настоящия Договор, в съответствие с изискванията на Договора.</w:t>
      </w:r>
    </w:p>
    <w:p w14:paraId="09B63958"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1C38893A" w14:textId="79F5E879" w:rsidR="000C7B3D" w:rsidRDefault="000C7B3D" w:rsidP="00C810C6">
      <w:pPr>
        <w:numPr>
          <w:ilvl w:val="0"/>
          <w:numId w:val="39"/>
        </w:numPr>
        <w:tabs>
          <w:tab w:val="left" w:pos="900"/>
        </w:tabs>
        <w:spacing w:after="120" w:line="276" w:lineRule="auto"/>
        <w:jc w:val="both"/>
        <w:rPr>
          <w:rFonts w:ascii="Verdana" w:hAnsi="Verdana"/>
          <w:sz w:val="20"/>
          <w:szCs w:val="20"/>
          <w:lang w:val="bg-BG"/>
        </w:rPr>
      </w:pPr>
      <w:r w:rsidRPr="000C7B3D">
        <w:rPr>
          <w:rFonts w:ascii="Verdana" w:hAnsi="Verdana"/>
          <w:sz w:val="20"/>
          <w:szCs w:val="20"/>
          <w:lang w:val="bg-BG"/>
        </w:rPr>
        <w:t xml:space="preserve">Договорът се сключва за срок от 24 месеца, считано от датата на първата поръчка по договора. </w:t>
      </w:r>
    </w:p>
    <w:p w14:paraId="69E45DF2" w14:textId="3FAEA5AF" w:rsidR="002F3AB7" w:rsidRPr="000C7B3D" w:rsidRDefault="002F3AB7" w:rsidP="00C810C6">
      <w:pPr>
        <w:numPr>
          <w:ilvl w:val="0"/>
          <w:numId w:val="39"/>
        </w:numPr>
        <w:tabs>
          <w:tab w:val="left" w:pos="900"/>
        </w:tabs>
        <w:spacing w:after="120" w:line="276" w:lineRule="auto"/>
        <w:jc w:val="both"/>
        <w:rPr>
          <w:rFonts w:ascii="Verdana" w:hAnsi="Verdana"/>
          <w:sz w:val="20"/>
          <w:szCs w:val="20"/>
          <w:lang w:val="bg-BG"/>
        </w:rPr>
      </w:pPr>
      <w:r>
        <w:rPr>
          <w:rFonts w:ascii="Verdana" w:hAnsi="Verdana"/>
          <w:sz w:val="20"/>
          <w:szCs w:val="20"/>
          <w:lang w:val="bg-BG"/>
        </w:rPr>
        <w:t>Срокът нда действие на договора приключва 1 месец след изтичане на срока за възлагане на поръчки.</w:t>
      </w:r>
    </w:p>
    <w:p w14:paraId="3FF5450C" w14:textId="04E469E9" w:rsidR="000C7B3D" w:rsidRPr="000C7B3D" w:rsidRDefault="000C7B3D" w:rsidP="000C7B3D">
      <w:pPr>
        <w:tabs>
          <w:tab w:val="left" w:pos="900"/>
        </w:tabs>
        <w:spacing w:after="120" w:line="276" w:lineRule="auto"/>
        <w:ind w:left="450"/>
        <w:jc w:val="both"/>
        <w:rPr>
          <w:rFonts w:ascii="Verdana" w:hAnsi="Verdana"/>
          <w:sz w:val="20"/>
          <w:szCs w:val="20"/>
          <w:lang w:val="bg-BG"/>
        </w:rPr>
      </w:pPr>
      <w:r w:rsidRPr="000C7B3D">
        <w:rPr>
          <w:rFonts w:ascii="Verdana" w:hAnsi="Verdana"/>
          <w:sz w:val="20"/>
          <w:szCs w:val="20"/>
          <w:lang w:val="bg-BG"/>
        </w:rPr>
        <w:t xml:space="preserve">В случай, че до </w:t>
      </w:r>
      <w:r w:rsidRPr="00D73143">
        <w:rPr>
          <w:rFonts w:ascii="Verdana" w:hAnsi="Verdana"/>
          <w:sz w:val="20"/>
          <w:szCs w:val="20"/>
          <w:lang w:val="bg-BG"/>
        </w:rPr>
        <w:t xml:space="preserve">дата </w:t>
      </w:r>
      <w:r w:rsidR="008B66A1" w:rsidRPr="00D73143">
        <w:rPr>
          <w:rFonts w:ascii="Verdana" w:hAnsi="Verdana"/>
          <w:sz w:val="20"/>
          <w:szCs w:val="20"/>
          <w:lang w:val="bg-BG"/>
        </w:rPr>
        <w:t>1</w:t>
      </w:r>
      <w:r w:rsidR="006A5235" w:rsidRPr="00D73143">
        <w:rPr>
          <w:rFonts w:ascii="Verdana" w:hAnsi="Verdana"/>
          <w:sz w:val="20"/>
          <w:szCs w:val="20"/>
          <w:lang w:val="bg-BG"/>
        </w:rPr>
        <w:t>2</w:t>
      </w:r>
      <w:r w:rsidRPr="00D73143">
        <w:rPr>
          <w:rFonts w:ascii="Verdana" w:hAnsi="Verdana"/>
          <w:sz w:val="20"/>
          <w:szCs w:val="20"/>
          <w:lang w:val="bg-BG"/>
        </w:rPr>
        <w:t>.0</w:t>
      </w:r>
      <w:r w:rsidR="008B66A1" w:rsidRPr="00D73143">
        <w:rPr>
          <w:rFonts w:ascii="Verdana" w:hAnsi="Verdana"/>
          <w:sz w:val="20"/>
          <w:szCs w:val="20"/>
          <w:lang w:val="bg-BG"/>
        </w:rPr>
        <w:t>9</w:t>
      </w:r>
      <w:r w:rsidRPr="00D73143">
        <w:rPr>
          <w:rFonts w:ascii="Verdana" w:hAnsi="Verdana"/>
          <w:sz w:val="20"/>
          <w:szCs w:val="20"/>
          <w:lang w:val="bg-BG"/>
        </w:rPr>
        <w:t>.20</w:t>
      </w:r>
      <w:r w:rsidR="008B66A1" w:rsidRPr="00D73143">
        <w:rPr>
          <w:rFonts w:ascii="Verdana" w:hAnsi="Verdana"/>
          <w:sz w:val="20"/>
          <w:szCs w:val="20"/>
          <w:lang w:val="bg-BG"/>
        </w:rPr>
        <w:t>19</w:t>
      </w:r>
      <w:r w:rsidRPr="00D73143">
        <w:rPr>
          <w:rFonts w:ascii="Verdana" w:hAnsi="Verdana"/>
          <w:sz w:val="20"/>
          <w:szCs w:val="20"/>
          <w:lang w:val="bg-BG"/>
        </w:rPr>
        <w:t xml:space="preserve"> г. (</w:t>
      </w:r>
      <w:r w:rsidRPr="000C7B3D">
        <w:rPr>
          <w:rFonts w:ascii="Verdana" w:hAnsi="Verdana"/>
          <w:sz w:val="20"/>
          <w:szCs w:val="20"/>
          <w:lang w:val="bg-BG"/>
        </w:rPr>
        <w:t>крайна дата на предходния договор) не е изпратена поръчка, срокът на договора започва да тече от същата дата.</w:t>
      </w:r>
    </w:p>
    <w:p w14:paraId="3F66A212" w14:textId="77777777" w:rsidR="000C7B3D" w:rsidRPr="000C7B3D" w:rsidRDefault="000C7B3D" w:rsidP="000C7B3D">
      <w:pPr>
        <w:tabs>
          <w:tab w:val="left" w:pos="900"/>
        </w:tabs>
        <w:spacing w:after="120" w:line="276" w:lineRule="auto"/>
        <w:ind w:left="450"/>
        <w:jc w:val="both"/>
        <w:rPr>
          <w:rFonts w:ascii="Verdana" w:hAnsi="Verdana"/>
          <w:sz w:val="20"/>
          <w:szCs w:val="20"/>
          <w:lang w:val="bg-BG"/>
        </w:rPr>
      </w:pPr>
      <w:r w:rsidRPr="000C7B3D">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10DD1B21" w14:textId="20C1F5A8" w:rsidR="002F3AB7" w:rsidRDefault="002F3AB7" w:rsidP="00C810C6">
      <w:pPr>
        <w:keepLines/>
        <w:numPr>
          <w:ilvl w:val="0"/>
          <w:numId w:val="39"/>
        </w:numPr>
        <w:spacing w:before="120" w:after="120" w:line="276" w:lineRule="auto"/>
        <w:jc w:val="both"/>
        <w:rPr>
          <w:rFonts w:ascii="Verdana" w:hAnsi="Verdana"/>
          <w:sz w:val="20"/>
          <w:szCs w:val="20"/>
          <w:lang w:val="bg-BG"/>
        </w:rPr>
      </w:pPr>
      <w:r>
        <w:rPr>
          <w:rFonts w:ascii="Verdana" w:hAnsi="Verdana"/>
          <w:sz w:val="20"/>
          <w:szCs w:val="20"/>
          <w:lang w:val="bg-BG"/>
        </w:rPr>
        <w:lastRenderedPageBreak/>
        <w:t>Максимална стойност на договора е в размер 132 000 лв. без ДДС.</w:t>
      </w:r>
    </w:p>
    <w:p w14:paraId="6D44F659" w14:textId="399B2B69"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Възложителят ще поръчва стоки, предмет на договора съобразно своите нужди. На доставчика не са гарантирани количества на възлаганите доставки по договора.</w:t>
      </w:r>
    </w:p>
    <w:p w14:paraId="09ABA241" w14:textId="1C386F89" w:rsid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През посочения по-горе срок за възлагане, възложителят има право да възлага доставки на прогнозна обща стойност, ненадвишаваща прогнозната стойност на договора, а именно: 132 000 лева без ДДС.</w:t>
      </w:r>
    </w:p>
    <w:p w14:paraId="793DC52A" w14:textId="1B22FC0D" w:rsidR="000A6802" w:rsidRPr="000A6802" w:rsidRDefault="000A6802" w:rsidP="00C810C6">
      <w:pPr>
        <w:pStyle w:val="ListParagraph"/>
        <w:numPr>
          <w:ilvl w:val="0"/>
          <w:numId w:val="39"/>
        </w:numPr>
        <w:jc w:val="both"/>
        <w:rPr>
          <w:rFonts w:ascii="Verdana" w:hAnsi="Verdana"/>
          <w:sz w:val="20"/>
          <w:szCs w:val="20"/>
          <w:lang w:val="bg-BG"/>
        </w:rPr>
      </w:pPr>
      <w:r w:rsidRPr="000A6802">
        <w:rPr>
          <w:rFonts w:ascii="Verdana" w:hAnsi="Verdana"/>
          <w:sz w:val="20"/>
          <w:szCs w:val="20"/>
          <w:lang w:val="bg-BG"/>
        </w:rPr>
        <w:t>Изменения на договора:Доставчикът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187C5D13" w14:textId="1145D364"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Доставчикът е представил/внесъл гаранция за изпълнение на настоящия Договор</w:t>
      </w:r>
      <w:r w:rsidR="002F3AB7">
        <w:rPr>
          <w:rFonts w:ascii="Verdana" w:hAnsi="Verdana"/>
          <w:sz w:val="20"/>
          <w:szCs w:val="20"/>
          <w:lang w:val="bg-BG"/>
        </w:rPr>
        <w:t xml:space="preserve"> съгласно чл. 111 от ЗОП</w:t>
      </w:r>
      <w:r w:rsidRPr="000A6802">
        <w:rPr>
          <w:rFonts w:ascii="Verdana" w:hAnsi="Verdana"/>
          <w:sz w:val="20"/>
          <w:szCs w:val="20"/>
          <w:lang w:val="bg-BG"/>
        </w:rPr>
        <w:t xml:space="preserve"> в размер на 3,5% (три цял</w:t>
      </w:r>
      <w:r w:rsidR="002F3AB7">
        <w:rPr>
          <w:rFonts w:ascii="Verdana" w:hAnsi="Verdana"/>
          <w:sz w:val="20"/>
          <w:szCs w:val="20"/>
          <w:lang w:val="bg-BG"/>
        </w:rPr>
        <w:t>о и пет процента) от максималната</w:t>
      </w:r>
      <w:r w:rsidRPr="000A6802">
        <w:rPr>
          <w:rFonts w:ascii="Verdana" w:hAnsi="Verdana"/>
          <w:sz w:val="20"/>
          <w:szCs w:val="20"/>
          <w:lang w:val="bg-BG"/>
        </w:rPr>
        <w:t xml:space="preserve"> стойност на договора. Гаранцията за изпълнение на договора е с валидност, считано от датата на подписването му до</w:t>
      </w:r>
      <w:r w:rsidRPr="000A6802">
        <w:rPr>
          <w:rFonts w:ascii="Verdana" w:hAnsi="Verdana"/>
          <w:spacing w:val="-4"/>
          <w:sz w:val="20"/>
          <w:szCs w:val="20"/>
          <w:lang w:val="bg-BG"/>
        </w:rPr>
        <w:t xml:space="preserve"> изтичане на срока на действието му</w:t>
      </w:r>
      <w:r w:rsidRPr="000A6802">
        <w:rPr>
          <w:rFonts w:ascii="Verdana" w:hAnsi="Verdana"/>
          <w:sz w:val="20"/>
          <w:szCs w:val="20"/>
          <w:lang w:val="bg-BG"/>
        </w:rPr>
        <w:t xml:space="preserve">. </w:t>
      </w:r>
      <w:r w:rsidRPr="000A6802">
        <w:rPr>
          <w:rFonts w:ascii="Verdana" w:hAnsi="Verdana"/>
          <w:spacing w:val="-4"/>
          <w:sz w:val="20"/>
          <w:szCs w:val="20"/>
          <w:lang w:val="bg-BG"/>
        </w:rPr>
        <w:t xml:space="preserve"> </w:t>
      </w:r>
    </w:p>
    <w:p w14:paraId="760B63FC" w14:textId="7843C61B" w:rsidR="000A6802" w:rsidRDefault="000A6802" w:rsidP="00C810C6">
      <w:pPr>
        <w:keepLines/>
        <w:numPr>
          <w:ilvl w:val="0"/>
          <w:numId w:val="39"/>
        </w:numPr>
        <w:tabs>
          <w:tab w:val="num" w:pos="720"/>
          <w:tab w:val="left" w:pos="8640"/>
        </w:tabs>
        <w:spacing w:before="120" w:after="120" w:line="276" w:lineRule="auto"/>
        <w:jc w:val="both"/>
        <w:rPr>
          <w:rFonts w:ascii="Verdana" w:hAnsi="Verdana"/>
          <w:sz w:val="20"/>
          <w:szCs w:val="20"/>
          <w:lang w:val="bg-BG"/>
        </w:rPr>
      </w:pPr>
      <w:r w:rsidRPr="000A6802">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60D94F14" w14:textId="77777777" w:rsidR="002F3AB7" w:rsidRPr="002F3AB7" w:rsidRDefault="002F3AB7" w:rsidP="002F3AB7">
      <w:pPr>
        <w:pStyle w:val="ListParagraph"/>
        <w:numPr>
          <w:ilvl w:val="0"/>
          <w:numId w:val="39"/>
        </w:numPr>
        <w:jc w:val="both"/>
        <w:rPr>
          <w:rFonts w:ascii="Verdana" w:hAnsi="Verdana"/>
          <w:sz w:val="20"/>
          <w:szCs w:val="20"/>
          <w:lang w:val="bg-BG"/>
        </w:rPr>
      </w:pPr>
      <w:r w:rsidRPr="002F3AB7">
        <w:rPr>
          <w:rFonts w:ascii="Verdana" w:hAnsi="Verdana"/>
          <w:sz w:val="20"/>
          <w:szCs w:val="20"/>
          <w:lang w:val="bg-BG"/>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2E07C2B1"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7AC4DBC9"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b/>
          <w:sz w:val="20"/>
          <w:szCs w:val="20"/>
          <w:lang w:val="bg-BG"/>
        </w:rPr>
        <w:t>*</w:t>
      </w:r>
      <w:r w:rsidRPr="000A6802">
        <w:rPr>
          <w:rFonts w:ascii="Verdana" w:hAnsi="Verdana"/>
          <w:sz w:val="20"/>
          <w:szCs w:val="20"/>
          <w:lang w:val="bg-BG"/>
        </w:rPr>
        <w:t xml:space="preserve"> Контролиращ служител по договора от страна на Възложителя: Боян Лалев.</w:t>
      </w:r>
    </w:p>
    <w:p w14:paraId="6D30A5E7"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b/>
          <w:sz w:val="20"/>
          <w:szCs w:val="20"/>
          <w:lang w:val="bg-BG"/>
        </w:rPr>
        <w:t>*</w:t>
      </w:r>
      <w:r w:rsidRPr="000A6802">
        <w:rPr>
          <w:rFonts w:ascii="Verdana" w:hAnsi="Verdana"/>
          <w:sz w:val="20"/>
          <w:szCs w:val="20"/>
          <w:lang w:val="bg-BG"/>
        </w:rPr>
        <w:t xml:space="preserve"> Контролиращ служител по договора от страна на Доставчика: ...............................................................................................................</w:t>
      </w:r>
    </w:p>
    <w:p w14:paraId="7E5980BB" w14:textId="77777777" w:rsidR="000A6802" w:rsidRPr="000A6802" w:rsidRDefault="000A6802" w:rsidP="000A6802">
      <w:pPr>
        <w:keepLines/>
        <w:spacing w:before="120" w:after="120"/>
        <w:jc w:val="both"/>
        <w:rPr>
          <w:rFonts w:ascii="Verdana" w:hAnsi="Verdana"/>
          <w:sz w:val="20"/>
          <w:szCs w:val="20"/>
          <w:lang w:val="bg-BG"/>
        </w:rPr>
      </w:pPr>
      <w:r w:rsidRPr="000A6802">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0A6802" w:rsidRPr="000A6802" w14:paraId="582DBFA3" w14:textId="77777777" w:rsidTr="000A6802">
        <w:trPr>
          <w:jc w:val="right"/>
        </w:trPr>
        <w:tc>
          <w:tcPr>
            <w:tcW w:w="4261" w:type="dxa"/>
          </w:tcPr>
          <w:p w14:paraId="4AAC82D7"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57244427"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2557620A"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2458D341"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7EAD323C" w14:textId="77777777" w:rsidR="000A6802" w:rsidRPr="000A6802" w:rsidRDefault="000A6802" w:rsidP="000A6802">
            <w:pPr>
              <w:keepLines/>
              <w:rPr>
                <w:rFonts w:ascii="Verdana" w:hAnsi="Verdana"/>
                <w:b/>
                <w:bCs/>
                <w:sz w:val="20"/>
                <w:szCs w:val="20"/>
                <w:lang w:val="bg-BG"/>
              </w:rPr>
            </w:pPr>
            <w:r w:rsidRPr="000A6802">
              <w:rPr>
                <w:rFonts w:ascii="Verdana" w:hAnsi="Verdana"/>
                <w:b/>
                <w:bCs/>
                <w:sz w:val="20"/>
                <w:szCs w:val="20"/>
                <w:lang w:val="bg-BG"/>
              </w:rPr>
              <w:t>Доставчик</w:t>
            </w:r>
          </w:p>
        </w:tc>
        <w:tc>
          <w:tcPr>
            <w:tcW w:w="4261" w:type="dxa"/>
          </w:tcPr>
          <w:p w14:paraId="556D2EE4"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58ACCDD9"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7861E2AF"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5E424025"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“Софийска вода” АД</w:t>
            </w:r>
          </w:p>
          <w:p w14:paraId="2EA3ACED" w14:textId="77777777" w:rsidR="000A6802" w:rsidRPr="000A6802" w:rsidRDefault="000A6802" w:rsidP="000A6802">
            <w:pPr>
              <w:keepLines/>
              <w:rPr>
                <w:rFonts w:ascii="Verdana" w:hAnsi="Verdana"/>
                <w:sz w:val="20"/>
                <w:szCs w:val="20"/>
                <w:lang w:val="bg-BG"/>
              </w:rPr>
            </w:pPr>
            <w:r w:rsidRPr="000A6802">
              <w:rPr>
                <w:rFonts w:ascii="Verdana" w:hAnsi="Verdana"/>
                <w:b/>
                <w:bCs/>
                <w:sz w:val="20"/>
                <w:szCs w:val="20"/>
                <w:lang w:val="bg-BG"/>
              </w:rPr>
              <w:t>Възложител</w:t>
            </w:r>
          </w:p>
        </w:tc>
      </w:tr>
    </w:tbl>
    <w:p w14:paraId="6E1DAB40" w14:textId="77777777" w:rsidR="000A6802" w:rsidRPr="000A6802" w:rsidRDefault="000A6802" w:rsidP="000A6802">
      <w:pPr>
        <w:keepLines/>
        <w:spacing w:after="240"/>
        <w:jc w:val="both"/>
        <w:rPr>
          <w:rFonts w:ascii="Verdana" w:hAnsi="Verdana"/>
          <w:snapToGrid w:val="0"/>
          <w:sz w:val="20"/>
          <w:szCs w:val="20"/>
          <w:lang w:val="bg-BG"/>
        </w:rPr>
        <w:sectPr w:rsidR="000A6802" w:rsidRPr="000A6802" w:rsidSect="000A6802">
          <w:headerReference w:type="even" r:id="rId20"/>
          <w:headerReference w:type="default" r:id="rId21"/>
          <w:footerReference w:type="even" r:id="rId22"/>
          <w:footerReference w:type="default" r:id="rId23"/>
          <w:headerReference w:type="first" r:id="rId24"/>
          <w:footerReference w:type="first" r:id="rId25"/>
          <w:pgSz w:w="11906" w:h="16838" w:code="9"/>
          <w:pgMar w:top="568" w:right="1440" w:bottom="1440" w:left="1440" w:header="709" w:footer="641" w:gutter="0"/>
          <w:cols w:space="708"/>
          <w:docGrid w:linePitch="360"/>
        </w:sectPr>
      </w:pPr>
      <w:r w:rsidRPr="000A6802">
        <w:rPr>
          <w:rFonts w:ascii="Verdana" w:hAnsi="Verdana"/>
          <w:b/>
          <w:snapToGrid w:val="0"/>
          <w:sz w:val="20"/>
          <w:szCs w:val="20"/>
          <w:lang w:val="bg-BG"/>
        </w:rPr>
        <w:t>*</w:t>
      </w:r>
      <w:r w:rsidRPr="000A6802">
        <w:rPr>
          <w:rFonts w:ascii="Verdana" w:hAnsi="Verdana"/>
          <w:snapToGrid w:val="0"/>
          <w:sz w:val="20"/>
          <w:szCs w:val="20"/>
          <w:lang w:val="bg-BG"/>
        </w:rPr>
        <w:t xml:space="preserve"> Попълва се от Възложителя на етап подписване на договора.</w:t>
      </w:r>
    </w:p>
    <w:p w14:paraId="033FAAB1" w14:textId="77777777" w:rsidR="000A6802" w:rsidRPr="000A6802" w:rsidRDefault="000A6802" w:rsidP="000A6802">
      <w:pPr>
        <w:keepLines/>
        <w:spacing w:after="240"/>
        <w:jc w:val="center"/>
        <w:rPr>
          <w:rFonts w:ascii="Verdana" w:hAnsi="Verdana"/>
          <w:b/>
          <w:snapToGrid w:val="0"/>
          <w:color w:val="000000"/>
          <w:sz w:val="20"/>
          <w:szCs w:val="20"/>
          <w:lang w:val="bg-BG"/>
        </w:rPr>
        <w:sectPr w:rsidR="000A6802" w:rsidRPr="000A6802" w:rsidSect="000A6802">
          <w:pgSz w:w="11906" w:h="16838" w:code="9"/>
          <w:pgMar w:top="851" w:right="1440" w:bottom="1440" w:left="1440" w:header="709" w:footer="641" w:gutter="0"/>
          <w:cols w:space="708"/>
          <w:vAlign w:val="center"/>
          <w:docGrid w:linePitch="360"/>
        </w:sectPr>
      </w:pPr>
      <w:r w:rsidRPr="000A6802">
        <w:rPr>
          <w:rFonts w:ascii="Verdana" w:hAnsi="Verdana"/>
          <w:b/>
          <w:snapToGrid w:val="0"/>
          <w:color w:val="000000"/>
          <w:sz w:val="20"/>
          <w:szCs w:val="20"/>
          <w:lang w:val="bg-BG"/>
        </w:rPr>
        <w:lastRenderedPageBreak/>
        <w:t>РАЗДЕЛ А: ТЕХНИЧЕСКО ЗАДАНИЕ – ПРЕДМЕТ НА ДОГОВОРА ЗА ДОСТАВКА</w:t>
      </w:r>
    </w:p>
    <w:p w14:paraId="3C840644" w14:textId="77777777" w:rsidR="000A6802" w:rsidRPr="000A6802" w:rsidRDefault="000A6802" w:rsidP="000A6802">
      <w:pPr>
        <w:keepLines/>
        <w:spacing w:after="240"/>
        <w:jc w:val="both"/>
        <w:rPr>
          <w:rFonts w:ascii="Verdana" w:hAnsi="Verdana"/>
          <w:b/>
          <w:snapToGrid w:val="0"/>
          <w:color w:val="000000"/>
          <w:sz w:val="20"/>
          <w:szCs w:val="20"/>
          <w:lang w:val="bg-BG"/>
        </w:rPr>
      </w:pPr>
    </w:p>
    <w:p w14:paraId="2FF140DD" w14:textId="77777777" w:rsidR="000A6802" w:rsidRPr="000A6802" w:rsidRDefault="000A6802" w:rsidP="000A6802">
      <w:pPr>
        <w:spacing w:after="200" w:line="276" w:lineRule="auto"/>
        <w:jc w:val="center"/>
        <w:rPr>
          <w:rFonts w:ascii="Verdana" w:hAnsi="Verdana"/>
          <w:b/>
          <w:sz w:val="20"/>
          <w:szCs w:val="20"/>
          <w:lang w:val="bg-BG"/>
        </w:rPr>
      </w:pPr>
      <w:r w:rsidRPr="000A6802">
        <w:rPr>
          <w:rFonts w:ascii="Verdana" w:hAnsi="Verdana"/>
          <w:b/>
          <w:sz w:val="20"/>
          <w:szCs w:val="20"/>
          <w:lang w:val="bg-BG"/>
        </w:rPr>
        <w:t>ПРЕДМЕТ НА ДОГОВОРА ЗА ДОСТАВКА</w:t>
      </w:r>
    </w:p>
    <w:p w14:paraId="555226D1" w14:textId="77777777" w:rsidR="000A6802" w:rsidRPr="000A6802" w:rsidRDefault="000A6802" w:rsidP="00C810C6">
      <w:pPr>
        <w:numPr>
          <w:ilvl w:val="0"/>
          <w:numId w:val="40"/>
        </w:numPr>
        <w:spacing w:after="200" w:line="276" w:lineRule="auto"/>
        <w:jc w:val="both"/>
        <w:rPr>
          <w:rFonts w:ascii="Verdana" w:hAnsi="Verdana"/>
          <w:sz w:val="20"/>
          <w:szCs w:val="20"/>
          <w:lang w:val="bg-BG"/>
        </w:rPr>
      </w:pPr>
      <w:r w:rsidRPr="000A6802">
        <w:rPr>
          <w:rFonts w:ascii="Verdana" w:hAnsi="Verdana"/>
          <w:sz w:val="20"/>
          <w:szCs w:val="20"/>
          <w:lang w:val="bg-BG"/>
        </w:rPr>
        <w:t>Предмет на договора е доставката на технологично оборудване за хлораторни станции.</w:t>
      </w:r>
    </w:p>
    <w:p w14:paraId="4BA7F32C" w14:textId="77777777" w:rsidR="000A6802" w:rsidRPr="000A6802" w:rsidRDefault="000A6802" w:rsidP="00C810C6">
      <w:pPr>
        <w:numPr>
          <w:ilvl w:val="0"/>
          <w:numId w:val="40"/>
        </w:numPr>
        <w:spacing w:after="200" w:line="276" w:lineRule="auto"/>
        <w:jc w:val="both"/>
        <w:rPr>
          <w:rFonts w:ascii="Verdana" w:hAnsi="Verdana"/>
          <w:sz w:val="20"/>
          <w:szCs w:val="20"/>
          <w:lang w:val="bg-BG"/>
        </w:rPr>
      </w:pPr>
      <w:r w:rsidRPr="000A6802">
        <w:rPr>
          <w:rFonts w:ascii="Verdana" w:hAnsi="Verdana"/>
          <w:sz w:val="20"/>
          <w:szCs w:val="20"/>
          <w:lang w:val="bg-BG"/>
        </w:rPr>
        <w:t>Стоките, предмет на договора са посочени в ценова таблица от раздел Б: Цени и данни.</w:t>
      </w:r>
    </w:p>
    <w:p w14:paraId="0528B142" w14:textId="77777777" w:rsidR="000A6802" w:rsidRPr="000A6802" w:rsidRDefault="000A6802" w:rsidP="00C810C6">
      <w:pPr>
        <w:numPr>
          <w:ilvl w:val="0"/>
          <w:numId w:val="40"/>
        </w:numPr>
        <w:spacing w:after="200" w:line="276" w:lineRule="auto"/>
        <w:jc w:val="both"/>
        <w:rPr>
          <w:rFonts w:ascii="Verdana" w:hAnsi="Verdana"/>
          <w:sz w:val="20"/>
          <w:szCs w:val="20"/>
          <w:lang w:val="bg-BG"/>
        </w:rPr>
      </w:pPr>
      <w:r w:rsidRPr="000A6802">
        <w:rPr>
          <w:rFonts w:ascii="Verdana" w:hAnsi="Verdana"/>
          <w:sz w:val="20"/>
          <w:szCs w:val="20"/>
          <w:lang w:val="bg-BG"/>
        </w:rPr>
        <w:t>Стоките предмет на договора се доставят до обект, намиращ се на адрес: гр. София 1756, кв.Бункера, ул.“Хотнишки водопад“ №2, ПСПВ Бистрица. По инструкция на Възложителя, Доставчикът доставя стоките и до други обекти на „Софийска вода” АД, на територията на гр. София.</w:t>
      </w:r>
    </w:p>
    <w:p w14:paraId="0524F564" w14:textId="77777777" w:rsidR="000A6802" w:rsidRPr="000A6802" w:rsidRDefault="000A6802" w:rsidP="00C810C6">
      <w:pPr>
        <w:numPr>
          <w:ilvl w:val="0"/>
          <w:numId w:val="40"/>
        </w:numPr>
        <w:spacing w:after="200" w:line="276" w:lineRule="auto"/>
        <w:jc w:val="both"/>
        <w:rPr>
          <w:rFonts w:ascii="Verdana" w:hAnsi="Verdana"/>
          <w:sz w:val="20"/>
          <w:szCs w:val="20"/>
          <w:lang w:val="bg-BG"/>
        </w:rPr>
      </w:pPr>
      <w:r w:rsidRPr="000A6802">
        <w:rPr>
          <w:rFonts w:ascii="Verdana" w:hAnsi="Verdana"/>
          <w:sz w:val="20"/>
          <w:szCs w:val="20"/>
          <w:lang w:val="bg-BG"/>
        </w:rPr>
        <w:t>На Доставчика не са гарантирани количества на поръчваните стоки, предмет на договора и продължителност на дейностите.</w:t>
      </w:r>
    </w:p>
    <w:p w14:paraId="75E6AA95" w14:textId="77777777" w:rsidR="000A6802" w:rsidRPr="000A6802" w:rsidRDefault="000A6802" w:rsidP="00C810C6">
      <w:pPr>
        <w:numPr>
          <w:ilvl w:val="0"/>
          <w:numId w:val="40"/>
        </w:numPr>
        <w:spacing w:after="200" w:line="276" w:lineRule="auto"/>
        <w:jc w:val="both"/>
        <w:rPr>
          <w:rFonts w:ascii="Verdana" w:hAnsi="Verdana"/>
          <w:sz w:val="20"/>
          <w:szCs w:val="20"/>
          <w:lang w:val="bg-BG"/>
        </w:rPr>
      </w:pPr>
      <w:r w:rsidRPr="000A6802">
        <w:rPr>
          <w:rFonts w:ascii="Verdana" w:hAnsi="Verdana"/>
          <w:sz w:val="20"/>
          <w:szCs w:val="20"/>
          <w:lang w:val="bg-BG"/>
        </w:rPr>
        <w:t>Неразделна част от договора е представеното в хода на процедурата техническо предложение от доставчика, което задължително трябва да включва:</w:t>
      </w:r>
    </w:p>
    <w:p w14:paraId="2D2B0B3E"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Участникът представя технически спецификации (каталожни страници), за всяка стока от ценовата таблица.</w:t>
      </w:r>
    </w:p>
    <w:p w14:paraId="675B1FC4"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Декларация за произход на стоките от Ценовата таблица.</w:t>
      </w:r>
    </w:p>
    <w:p w14:paraId="2DDE7EAB" w14:textId="77777777" w:rsidR="000A6802" w:rsidRPr="000A6802" w:rsidRDefault="000A6802" w:rsidP="000A6802">
      <w:pPr>
        <w:ind w:left="792"/>
        <w:jc w:val="both"/>
        <w:rPr>
          <w:rFonts w:ascii="Verdana" w:hAnsi="Verdana"/>
          <w:sz w:val="20"/>
          <w:szCs w:val="20"/>
          <w:lang w:val="bg-BG"/>
        </w:rPr>
      </w:pPr>
    </w:p>
    <w:p w14:paraId="4BAE1F24" w14:textId="77777777" w:rsidR="000A6802" w:rsidRPr="000A6802" w:rsidRDefault="000A6802" w:rsidP="00C810C6">
      <w:pPr>
        <w:numPr>
          <w:ilvl w:val="0"/>
          <w:numId w:val="40"/>
        </w:numPr>
        <w:spacing w:after="200" w:line="276" w:lineRule="auto"/>
        <w:jc w:val="both"/>
        <w:rPr>
          <w:rFonts w:ascii="Verdana" w:hAnsi="Verdana"/>
          <w:b/>
          <w:sz w:val="20"/>
          <w:szCs w:val="20"/>
          <w:lang w:val="bg-BG"/>
        </w:rPr>
      </w:pPr>
      <w:r w:rsidRPr="000A6802">
        <w:rPr>
          <w:rFonts w:ascii="Verdana" w:hAnsi="Verdana"/>
          <w:b/>
          <w:sz w:val="20"/>
          <w:szCs w:val="20"/>
          <w:lang w:val="bg-BG"/>
        </w:rPr>
        <w:t xml:space="preserve">ИЗИСКВАНИЯ КЪМ ДОСТАВКИТЕ НА СТОКИТЕ </w:t>
      </w:r>
    </w:p>
    <w:p w14:paraId="71ED8AAE" w14:textId="77777777" w:rsidR="000A6802" w:rsidRPr="000A6802" w:rsidRDefault="000A6802" w:rsidP="000A6802">
      <w:pPr>
        <w:ind w:left="360"/>
        <w:jc w:val="both"/>
        <w:rPr>
          <w:rFonts w:ascii="Verdana" w:hAnsi="Verdana"/>
          <w:b/>
          <w:sz w:val="20"/>
          <w:szCs w:val="20"/>
          <w:lang w:val="bg-BG"/>
        </w:rPr>
      </w:pPr>
    </w:p>
    <w:p w14:paraId="40EE36E9"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Възложителят изпраща поръчка за доставка към Доставчика. В поръчката са указани необходимото количество, цена, място на доставка и друга необходима информация за извършване на доставката.</w:t>
      </w:r>
    </w:p>
    <w:p w14:paraId="0DBD72AC"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Доставчикът трябва в деня, предхождащ деня на доставката на стоките, да се свърже с лицето за контакти, указано в поръчката и да уточни деня и часа на доставката, както и превозното средство.</w:t>
      </w:r>
    </w:p>
    <w:p w14:paraId="37E4E4C9"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 xml:space="preserve">Доставчикът доставя стоките, отговарящи на всички изисквания и условия, заложени в настоящия договор и на изискванията на действащото българско законодателство, в рамките на срока за доставка. </w:t>
      </w:r>
    </w:p>
    <w:p w14:paraId="6329C49D"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Всички стоки по настоящия договор следва да се доставят с декларация за съответствие/сертификат за качество от производителя.</w:t>
      </w:r>
    </w:p>
    <w:p w14:paraId="5468B3D2"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Срокът на доставка за всички стоки от Ценовата таблица от раздел Б: Цени и данни е до 30 работни дни, считано от датата на изпратената поръчка от страна на Възложителя.</w:t>
      </w:r>
    </w:p>
    <w:p w14:paraId="4FC751A2"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 xml:space="preserve">Възложителят приема от Доставчика, доставените Стоки, отговарящи на изискванията на Договора, като страните подписват без възражения приемо-предавателен протокол. </w:t>
      </w:r>
    </w:p>
    <w:p w14:paraId="2C93A598"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 xml:space="preserve">В случай, че при доставката на Стоките се установят несъответствия на доставените стоки с изискванията на договора, Възложителят подписва Констативен протокол, без да приема стоката. </w:t>
      </w:r>
    </w:p>
    <w:p w14:paraId="374487B8"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lastRenderedPageBreak/>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Доставчикът дължи неустойка за забава по чл.1.2 от Раздел В: Специфични условия.</w:t>
      </w:r>
    </w:p>
    <w:p w14:paraId="5B176CF7"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клаузите, заложени в Раздел В: Специфични условия.</w:t>
      </w:r>
    </w:p>
    <w:p w14:paraId="2CBC38BE" w14:textId="77777777" w:rsidR="000A6802" w:rsidRPr="000A6802" w:rsidRDefault="000A6802" w:rsidP="000A6802">
      <w:pPr>
        <w:ind w:left="792"/>
        <w:jc w:val="both"/>
        <w:rPr>
          <w:rFonts w:ascii="Verdana" w:hAnsi="Verdana"/>
          <w:sz w:val="20"/>
          <w:szCs w:val="20"/>
          <w:lang w:val="bg-BG"/>
        </w:rPr>
      </w:pPr>
    </w:p>
    <w:p w14:paraId="4BD991E9" w14:textId="77777777" w:rsidR="000A6802" w:rsidRPr="000A6802" w:rsidRDefault="000A6802" w:rsidP="00C810C6">
      <w:pPr>
        <w:numPr>
          <w:ilvl w:val="0"/>
          <w:numId w:val="40"/>
        </w:numPr>
        <w:spacing w:after="200" w:line="276" w:lineRule="auto"/>
        <w:jc w:val="both"/>
        <w:rPr>
          <w:rFonts w:ascii="Verdana" w:hAnsi="Verdana"/>
          <w:b/>
          <w:sz w:val="20"/>
          <w:szCs w:val="20"/>
          <w:lang w:val="bg-BG"/>
        </w:rPr>
      </w:pPr>
      <w:r w:rsidRPr="000A6802">
        <w:rPr>
          <w:rFonts w:ascii="Verdana" w:hAnsi="Verdana"/>
          <w:b/>
          <w:sz w:val="20"/>
          <w:szCs w:val="20"/>
          <w:lang w:val="bg-BG"/>
        </w:rPr>
        <w:t>ГАРАНЦИОНЕН СРОК НА СТОКИТЕ ПРЕДМЕТ НА ДОГОВОРА</w:t>
      </w:r>
    </w:p>
    <w:p w14:paraId="74BF7D05" w14:textId="77777777" w:rsidR="000A6802" w:rsidRPr="000A6802" w:rsidRDefault="000A6802" w:rsidP="000A6802">
      <w:pPr>
        <w:ind w:left="360"/>
        <w:jc w:val="both"/>
        <w:rPr>
          <w:rFonts w:ascii="Verdana" w:hAnsi="Verdana"/>
          <w:b/>
          <w:sz w:val="20"/>
          <w:szCs w:val="20"/>
          <w:lang w:val="bg-BG"/>
        </w:rPr>
      </w:pPr>
    </w:p>
    <w:p w14:paraId="712C1FCD"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Гаранционният срок на всички стоки по договора е 24 (двадесет и четири) месеца, с изключение на консумативите, считано от датата на подписване без възражения на приемо – предавателния протокол от възложителя.</w:t>
      </w:r>
    </w:p>
    <w:p w14:paraId="44CCE665"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В случай, че в рамките на гаранционния срок стоката дефектира при обичайната й употреба, доставчикът се задължава да подмени дефектиралите части с нови за своя сметка. За подменените нови части започва да тече нова 24 (двадесет и четири) месечна гаранция, считано от датата на новата доставка. Това условие е валидно само в случай, че дефектите не са резултат от погрешен избор на продуктите и изделията, неправилен монтаж, лоша експлоатация и поддръжка от страна на възложителя или форсмажорни причини. Гаранционната поддръжка важи за срока на гаранцията и не е обвързана със срока на договора.</w:t>
      </w:r>
    </w:p>
    <w:p w14:paraId="03AF9254"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 xml:space="preserve">Гаранцията важи при правилна експлоатация в съответствие с препоръките и изискванията на производителя. </w:t>
      </w:r>
    </w:p>
    <w:p w14:paraId="018D47A2"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Всяка подмяна в рамките на гаранционния срок се извършва в срок до 20 работни дни, считано от писменото уведомяване от страна на Възложителя, до мястото за доставка. При неспазване на срока за подмяна на стоката, Възложителят прилага чл.1.7 от Раздел В: Специфични условия на договора.</w:t>
      </w:r>
    </w:p>
    <w:p w14:paraId="2401BE49" w14:textId="77777777" w:rsidR="000A6802" w:rsidRPr="000A6802" w:rsidRDefault="000A6802" w:rsidP="00C810C6">
      <w:pPr>
        <w:numPr>
          <w:ilvl w:val="1"/>
          <w:numId w:val="40"/>
        </w:numPr>
        <w:spacing w:after="200" w:line="276" w:lineRule="auto"/>
        <w:jc w:val="both"/>
        <w:rPr>
          <w:rFonts w:ascii="Verdana" w:hAnsi="Verdana"/>
          <w:sz w:val="20"/>
          <w:szCs w:val="20"/>
          <w:lang w:val="bg-BG"/>
        </w:rPr>
      </w:pPr>
      <w:r w:rsidRPr="000A6802">
        <w:rPr>
          <w:rFonts w:ascii="Verdana" w:hAnsi="Verdana"/>
          <w:sz w:val="20"/>
          <w:szCs w:val="20"/>
          <w:lang w:val="bg-BG"/>
        </w:rPr>
        <w:t>Всички допълнителни разходи в рамките на гаранционния срок (транспорт, доставка, подмяна и др.) са за сметка на Доставчика.</w:t>
      </w:r>
    </w:p>
    <w:p w14:paraId="71EDC558" w14:textId="77777777" w:rsidR="000A6802" w:rsidRPr="000A6802" w:rsidRDefault="000A6802" w:rsidP="000A6802">
      <w:pPr>
        <w:jc w:val="both"/>
        <w:rPr>
          <w:rFonts w:ascii="Verdana" w:hAnsi="Verdana"/>
          <w:sz w:val="20"/>
          <w:szCs w:val="20"/>
          <w:lang w:val="bg-BG"/>
        </w:rPr>
      </w:pPr>
    </w:p>
    <w:p w14:paraId="49B8A99B" w14:textId="77777777" w:rsidR="000A6802" w:rsidRPr="000A6802" w:rsidRDefault="000A6802" w:rsidP="00C810C6">
      <w:pPr>
        <w:numPr>
          <w:ilvl w:val="0"/>
          <w:numId w:val="40"/>
        </w:numPr>
        <w:spacing w:after="200" w:line="276" w:lineRule="auto"/>
        <w:jc w:val="both"/>
        <w:rPr>
          <w:rFonts w:ascii="Verdana" w:hAnsi="Verdana"/>
          <w:b/>
          <w:sz w:val="20"/>
          <w:szCs w:val="20"/>
          <w:lang w:val="bg-BG"/>
        </w:rPr>
      </w:pPr>
      <w:r w:rsidRPr="000A6802">
        <w:rPr>
          <w:rFonts w:ascii="Verdana" w:hAnsi="Verdana"/>
          <w:b/>
          <w:sz w:val="20"/>
          <w:szCs w:val="20"/>
          <w:lang w:val="bg-BG"/>
        </w:rPr>
        <w:t>ПОДИЗПЪЛНИТЕЛ</w:t>
      </w:r>
    </w:p>
    <w:p w14:paraId="4C4F7F71" w14:textId="77777777" w:rsidR="000A6802" w:rsidRPr="000A6802" w:rsidRDefault="000A6802" w:rsidP="000A6802">
      <w:pPr>
        <w:spacing w:beforeLines="120" w:before="288" w:afterLines="120" w:after="288"/>
        <w:ind w:left="512"/>
        <w:contextualSpacing/>
        <w:jc w:val="both"/>
        <w:rPr>
          <w:rFonts w:ascii="Verdana" w:hAnsi="Verdana"/>
          <w:b/>
          <w:sz w:val="20"/>
          <w:szCs w:val="20"/>
          <w:lang w:val="bg-BG"/>
        </w:rPr>
      </w:pPr>
    </w:p>
    <w:p w14:paraId="20D8ED9E" w14:textId="77777777" w:rsidR="000A6802" w:rsidRPr="000A6802" w:rsidRDefault="000A6802" w:rsidP="00C810C6">
      <w:pPr>
        <w:numPr>
          <w:ilvl w:val="1"/>
          <w:numId w:val="40"/>
        </w:numPr>
        <w:spacing w:after="200" w:line="276" w:lineRule="auto"/>
        <w:jc w:val="both"/>
        <w:rPr>
          <w:rFonts w:ascii="Verdana" w:hAnsi="Verdana"/>
          <w:b/>
          <w:sz w:val="20"/>
          <w:szCs w:val="20"/>
          <w:lang w:val="bg-BG"/>
        </w:rPr>
      </w:pPr>
      <w:r w:rsidRPr="000A6802">
        <w:rPr>
          <w:rFonts w:ascii="Verdana" w:hAnsi="Verdana" w:cs="Tahoma"/>
          <w:color w:val="000000"/>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3D207887"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21BC9A60"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lastRenderedPageBreak/>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5B7B2BB7"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1F48F954"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4D91C9EE"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6CFC9510"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30EF6C57"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6C1C243D"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0EA721D0"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3CC8E089"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15AB58D" w14:textId="77777777" w:rsidR="000A6802" w:rsidRPr="000A6802" w:rsidRDefault="000A6802" w:rsidP="00C810C6">
      <w:pPr>
        <w:numPr>
          <w:ilvl w:val="2"/>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0FF3842B" w14:textId="77777777" w:rsidR="000A6802" w:rsidRPr="000A6802" w:rsidRDefault="000A6802" w:rsidP="00C810C6">
      <w:pPr>
        <w:numPr>
          <w:ilvl w:val="2"/>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0C2223F7" w14:textId="4E0E3056" w:rsid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lastRenderedPageBreak/>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116143B6" w14:textId="24F6BFE1" w:rsidR="00F60D34" w:rsidRDefault="00F60D34" w:rsidP="00F60D34">
      <w:pPr>
        <w:spacing w:after="200" w:line="276" w:lineRule="auto"/>
        <w:ind w:left="792"/>
        <w:jc w:val="both"/>
        <w:rPr>
          <w:rFonts w:ascii="Verdana" w:hAnsi="Verdana" w:cs="Tahoma"/>
          <w:color w:val="000000"/>
          <w:sz w:val="20"/>
          <w:szCs w:val="20"/>
          <w:lang w:val="bg-BG"/>
        </w:rPr>
      </w:pPr>
      <w:r>
        <w:rPr>
          <w:rFonts w:ascii="Verdana" w:hAnsi="Verdana" w:cs="Tahoma"/>
          <w:color w:val="000000"/>
          <w:sz w:val="20"/>
          <w:szCs w:val="20"/>
          <w:lang w:val="bg-BG"/>
        </w:rPr>
        <w:t>Таблица Техническо предложение</w:t>
      </w:r>
    </w:p>
    <w:tbl>
      <w:tblPr>
        <w:tblW w:w="9938" w:type="dxa"/>
        <w:tblInd w:w="93" w:type="dxa"/>
        <w:tblLayout w:type="fixed"/>
        <w:tblLook w:val="04A0" w:firstRow="1" w:lastRow="0" w:firstColumn="1" w:lastColumn="0" w:noHBand="0" w:noVBand="1"/>
      </w:tblPr>
      <w:tblGrid>
        <w:gridCol w:w="520"/>
        <w:gridCol w:w="6016"/>
        <w:gridCol w:w="1701"/>
        <w:gridCol w:w="1701"/>
      </w:tblGrid>
      <w:tr w:rsidR="005C6AF3" w:rsidRPr="00E910E3" w14:paraId="484C2D0A" w14:textId="77777777" w:rsidTr="005C6AF3">
        <w:trPr>
          <w:trHeight w:val="900"/>
          <w:tblHead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44968" w14:textId="77777777" w:rsidR="005C6AF3" w:rsidRPr="000A6802" w:rsidRDefault="005C6AF3" w:rsidP="002D0E8B">
            <w:pPr>
              <w:jc w:val="center"/>
              <w:rPr>
                <w:rFonts w:ascii="Verdana" w:hAnsi="Verdana"/>
                <w:b/>
                <w:bCs/>
                <w:color w:val="000000"/>
                <w:sz w:val="22"/>
                <w:szCs w:val="22"/>
                <w:lang w:val="en-US"/>
              </w:rPr>
            </w:pPr>
            <w:r w:rsidRPr="000A6802">
              <w:rPr>
                <w:rFonts w:ascii="Verdana" w:hAnsi="Verdana"/>
                <w:b/>
                <w:bCs/>
                <w:color w:val="000000"/>
                <w:sz w:val="22"/>
                <w:szCs w:val="22"/>
                <w:lang w:val="en-US"/>
              </w:rPr>
              <w:t>№</w:t>
            </w:r>
          </w:p>
        </w:tc>
        <w:tc>
          <w:tcPr>
            <w:tcW w:w="6016" w:type="dxa"/>
            <w:tcBorders>
              <w:top w:val="single" w:sz="4" w:space="0" w:color="auto"/>
              <w:left w:val="nil"/>
              <w:bottom w:val="single" w:sz="4" w:space="0" w:color="auto"/>
              <w:right w:val="single" w:sz="4" w:space="0" w:color="auto"/>
            </w:tcBorders>
            <w:shd w:val="clear" w:color="auto" w:fill="auto"/>
            <w:vAlign w:val="center"/>
            <w:hideMark/>
          </w:tcPr>
          <w:p w14:paraId="2490D381" w14:textId="77777777" w:rsidR="005C6AF3" w:rsidRPr="000A6802" w:rsidRDefault="005C6AF3" w:rsidP="002D0E8B">
            <w:pPr>
              <w:jc w:val="center"/>
              <w:rPr>
                <w:rFonts w:ascii="Verdana" w:hAnsi="Verdana"/>
                <w:b/>
                <w:bCs/>
                <w:color w:val="000000"/>
                <w:sz w:val="22"/>
                <w:szCs w:val="22"/>
                <w:lang w:val="en-US"/>
              </w:rPr>
            </w:pPr>
            <w:r w:rsidRPr="000A6802">
              <w:rPr>
                <w:rFonts w:ascii="Verdana" w:hAnsi="Verdana"/>
                <w:b/>
                <w:bCs/>
                <w:color w:val="000000"/>
                <w:sz w:val="22"/>
                <w:szCs w:val="22"/>
                <w:lang w:val="en-US"/>
              </w:rPr>
              <w:t>Описание на стоките</w:t>
            </w:r>
          </w:p>
        </w:tc>
        <w:tc>
          <w:tcPr>
            <w:tcW w:w="1701" w:type="dxa"/>
            <w:tcBorders>
              <w:top w:val="single" w:sz="4" w:space="0" w:color="auto"/>
              <w:left w:val="nil"/>
              <w:bottom w:val="single" w:sz="4" w:space="0" w:color="auto"/>
              <w:right w:val="single" w:sz="4" w:space="0" w:color="auto"/>
            </w:tcBorders>
          </w:tcPr>
          <w:p w14:paraId="02ADB318" w14:textId="51521D3E" w:rsidR="005C6AF3" w:rsidRPr="008A19C2" w:rsidRDefault="00F60D34" w:rsidP="002D0E8B">
            <w:pPr>
              <w:jc w:val="center"/>
              <w:rPr>
                <w:rFonts w:ascii="Verdana" w:hAnsi="Verdana"/>
                <w:bCs/>
                <w:sz w:val="20"/>
                <w:szCs w:val="20"/>
                <w:lang w:val="bg-BG"/>
              </w:rPr>
            </w:pPr>
            <w:r w:rsidRPr="008A19C2">
              <w:rPr>
                <w:rFonts w:ascii="Verdana" w:hAnsi="Verdana"/>
                <w:bCs/>
                <w:sz w:val="20"/>
                <w:szCs w:val="20"/>
                <w:lang w:val="bg-BG"/>
              </w:rPr>
              <w:t>описание на техническите характеристики на стоките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EC298" w14:textId="28A5FB7D" w:rsidR="005C6AF3" w:rsidRPr="000A6802" w:rsidRDefault="005C6AF3" w:rsidP="002D0E8B">
            <w:pPr>
              <w:jc w:val="center"/>
              <w:rPr>
                <w:rFonts w:ascii="Verdana" w:hAnsi="Verdana"/>
                <w:b/>
                <w:bCs/>
                <w:color w:val="000000"/>
                <w:sz w:val="22"/>
                <w:szCs w:val="22"/>
                <w:lang w:val="ru-RU"/>
              </w:rPr>
            </w:pPr>
            <w:r w:rsidRPr="008A19C2">
              <w:rPr>
                <w:rFonts w:ascii="Verdana" w:hAnsi="Verdana"/>
                <w:bCs/>
                <w:sz w:val="20"/>
                <w:szCs w:val="20"/>
                <w:lang w:val="bg-BG"/>
              </w:rPr>
              <w:t>производителя, марката и модела на съответните стоки</w:t>
            </w:r>
          </w:p>
        </w:tc>
      </w:tr>
      <w:tr w:rsidR="005C6AF3" w:rsidRPr="00E910E3" w14:paraId="4D835781"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D68C116"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1</w:t>
            </w:r>
          </w:p>
        </w:tc>
        <w:tc>
          <w:tcPr>
            <w:tcW w:w="6016" w:type="dxa"/>
            <w:tcBorders>
              <w:top w:val="nil"/>
              <w:left w:val="nil"/>
              <w:bottom w:val="single" w:sz="4" w:space="0" w:color="auto"/>
              <w:right w:val="single" w:sz="4" w:space="0" w:color="auto"/>
            </w:tcBorders>
            <w:shd w:val="clear" w:color="auto" w:fill="auto"/>
            <w:vAlign w:val="center"/>
            <w:hideMark/>
          </w:tcPr>
          <w:p w14:paraId="26C4246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Изолиращ ъглов спирателен кран с холендрова гайка 1” за присъединяване към хлорни бутилки и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5/8“ към медна тръба </w:t>
            </w:r>
          </w:p>
        </w:tc>
        <w:tc>
          <w:tcPr>
            <w:tcW w:w="1701" w:type="dxa"/>
            <w:tcBorders>
              <w:top w:val="nil"/>
              <w:left w:val="nil"/>
              <w:bottom w:val="single" w:sz="4" w:space="0" w:color="auto"/>
              <w:right w:val="single" w:sz="4" w:space="0" w:color="auto"/>
            </w:tcBorders>
          </w:tcPr>
          <w:p w14:paraId="40EA2A2A"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DB5AB8E" w14:textId="5CBC5A89"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D0AE057" w14:textId="77777777" w:rsidTr="005C6AF3">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2C0BF70"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2</w:t>
            </w:r>
          </w:p>
        </w:tc>
        <w:tc>
          <w:tcPr>
            <w:tcW w:w="6016" w:type="dxa"/>
            <w:tcBorders>
              <w:top w:val="nil"/>
              <w:left w:val="nil"/>
              <w:bottom w:val="single" w:sz="4" w:space="0" w:color="auto"/>
              <w:right w:val="single" w:sz="4" w:space="0" w:color="auto"/>
            </w:tcBorders>
            <w:shd w:val="clear" w:color="auto" w:fill="auto"/>
            <w:vAlign w:val="center"/>
            <w:hideMark/>
          </w:tcPr>
          <w:p w14:paraId="777D01C7" w14:textId="77777777" w:rsidR="005C6AF3" w:rsidRPr="009421A6" w:rsidRDefault="005C6AF3" w:rsidP="002D0E8B">
            <w:pPr>
              <w:jc w:val="both"/>
              <w:rPr>
                <w:rFonts w:ascii="Verdana" w:hAnsi="Verdana"/>
                <w:color w:val="000000"/>
                <w:sz w:val="22"/>
                <w:szCs w:val="22"/>
                <w:lang w:val="en-US"/>
              </w:rPr>
            </w:pPr>
            <w:r w:rsidRPr="000A6802">
              <w:rPr>
                <w:rFonts w:ascii="Verdana" w:hAnsi="Verdana"/>
                <w:color w:val="000000"/>
                <w:sz w:val="22"/>
                <w:szCs w:val="22"/>
                <w:lang w:val="ru-RU"/>
              </w:rPr>
              <w:t>Спирателен кран 1“ за събирателен фланцови колектор за хлор</w:t>
            </w:r>
            <w:r>
              <w:rPr>
                <w:rFonts w:ascii="Verdana" w:hAnsi="Verdana"/>
                <w:color w:val="000000"/>
                <w:sz w:val="22"/>
                <w:szCs w:val="22"/>
                <w:lang w:val="bg-BG"/>
              </w:rPr>
              <w:t xml:space="preserve"> с контрафланци за челно заваряване</w:t>
            </w:r>
          </w:p>
        </w:tc>
        <w:tc>
          <w:tcPr>
            <w:tcW w:w="1701" w:type="dxa"/>
            <w:tcBorders>
              <w:top w:val="nil"/>
              <w:left w:val="nil"/>
              <w:bottom w:val="single" w:sz="4" w:space="0" w:color="auto"/>
              <w:right w:val="single" w:sz="4" w:space="0" w:color="auto"/>
            </w:tcBorders>
          </w:tcPr>
          <w:p w14:paraId="77B917BE"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1BA242F" w14:textId="7260696B"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49BBAB5"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54D251A"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3</w:t>
            </w:r>
          </w:p>
        </w:tc>
        <w:tc>
          <w:tcPr>
            <w:tcW w:w="6016" w:type="dxa"/>
            <w:tcBorders>
              <w:top w:val="nil"/>
              <w:left w:val="nil"/>
              <w:bottom w:val="single" w:sz="4" w:space="0" w:color="auto"/>
              <w:right w:val="single" w:sz="4" w:space="0" w:color="auto"/>
            </w:tcBorders>
            <w:shd w:val="clear" w:color="auto" w:fill="auto"/>
            <w:vAlign w:val="center"/>
            <w:hideMark/>
          </w:tcPr>
          <w:p w14:paraId="4B951276"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Присъединителна медна тръба ф8х1 мм с холендрови гайки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5/8“ с дължина 2 м.</w:t>
            </w:r>
          </w:p>
        </w:tc>
        <w:tc>
          <w:tcPr>
            <w:tcW w:w="1701" w:type="dxa"/>
            <w:tcBorders>
              <w:top w:val="nil"/>
              <w:left w:val="nil"/>
              <w:bottom w:val="single" w:sz="4" w:space="0" w:color="auto"/>
              <w:right w:val="single" w:sz="4" w:space="0" w:color="auto"/>
            </w:tcBorders>
          </w:tcPr>
          <w:p w14:paraId="6E765D51"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0F225AA" w14:textId="12D0C731"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C4D31C6"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5568452"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4</w:t>
            </w:r>
          </w:p>
        </w:tc>
        <w:tc>
          <w:tcPr>
            <w:tcW w:w="6016" w:type="dxa"/>
            <w:tcBorders>
              <w:top w:val="nil"/>
              <w:left w:val="nil"/>
              <w:bottom w:val="single" w:sz="4" w:space="0" w:color="auto"/>
              <w:right w:val="single" w:sz="4" w:space="0" w:color="auto"/>
            </w:tcBorders>
            <w:shd w:val="clear" w:color="auto" w:fill="auto"/>
            <w:vAlign w:val="center"/>
            <w:hideMark/>
          </w:tcPr>
          <w:p w14:paraId="131F4470"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Присъединителна медна тръба ф10х1 мм с холендрови гайки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5/8“ – 1“ с дължина 2 м.</w:t>
            </w:r>
          </w:p>
        </w:tc>
        <w:tc>
          <w:tcPr>
            <w:tcW w:w="1701" w:type="dxa"/>
            <w:tcBorders>
              <w:top w:val="nil"/>
              <w:left w:val="nil"/>
              <w:bottom w:val="single" w:sz="4" w:space="0" w:color="auto"/>
              <w:right w:val="single" w:sz="4" w:space="0" w:color="auto"/>
            </w:tcBorders>
          </w:tcPr>
          <w:p w14:paraId="2E449758"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1913FE6" w14:textId="4DE6E74F"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A93463E"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87B3CE4"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5</w:t>
            </w:r>
          </w:p>
        </w:tc>
        <w:tc>
          <w:tcPr>
            <w:tcW w:w="6016" w:type="dxa"/>
            <w:tcBorders>
              <w:top w:val="nil"/>
              <w:left w:val="nil"/>
              <w:bottom w:val="single" w:sz="4" w:space="0" w:color="auto"/>
              <w:right w:val="single" w:sz="4" w:space="0" w:color="auto"/>
            </w:tcBorders>
            <w:shd w:val="clear" w:color="auto" w:fill="auto"/>
            <w:vAlign w:val="center"/>
            <w:hideMark/>
          </w:tcPr>
          <w:p w14:paraId="1ADBC701"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3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01" w:type="dxa"/>
            <w:tcBorders>
              <w:top w:val="nil"/>
              <w:left w:val="nil"/>
              <w:bottom w:val="single" w:sz="4" w:space="0" w:color="auto"/>
              <w:right w:val="single" w:sz="4" w:space="0" w:color="auto"/>
            </w:tcBorders>
          </w:tcPr>
          <w:p w14:paraId="6F166459"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C6E3279" w14:textId="186ED60D"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C3D44C4"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EFA7CC8"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6</w:t>
            </w:r>
          </w:p>
        </w:tc>
        <w:tc>
          <w:tcPr>
            <w:tcW w:w="6016" w:type="dxa"/>
            <w:tcBorders>
              <w:top w:val="nil"/>
              <w:left w:val="nil"/>
              <w:bottom w:val="single" w:sz="4" w:space="0" w:color="auto"/>
              <w:right w:val="single" w:sz="4" w:space="0" w:color="auto"/>
            </w:tcBorders>
            <w:shd w:val="clear" w:color="auto" w:fill="auto"/>
            <w:vAlign w:val="center"/>
            <w:hideMark/>
          </w:tcPr>
          <w:p w14:paraId="1A91F0B5"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4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01" w:type="dxa"/>
            <w:tcBorders>
              <w:top w:val="nil"/>
              <w:left w:val="nil"/>
              <w:bottom w:val="single" w:sz="4" w:space="0" w:color="auto"/>
              <w:right w:val="single" w:sz="4" w:space="0" w:color="auto"/>
            </w:tcBorders>
          </w:tcPr>
          <w:p w14:paraId="33FCB3B3"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6BCC0088" w14:textId="491489F1"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0EB7E67"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583C149"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7</w:t>
            </w:r>
          </w:p>
        </w:tc>
        <w:tc>
          <w:tcPr>
            <w:tcW w:w="6016" w:type="dxa"/>
            <w:tcBorders>
              <w:top w:val="nil"/>
              <w:left w:val="nil"/>
              <w:bottom w:val="single" w:sz="4" w:space="0" w:color="auto"/>
              <w:right w:val="single" w:sz="4" w:space="0" w:color="auto"/>
            </w:tcBorders>
            <w:shd w:val="clear" w:color="auto" w:fill="auto"/>
            <w:vAlign w:val="center"/>
            <w:hideMark/>
          </w:tcPr>
          <w:p w14:paraId="4A9ADC32"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6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01" w:type="dxa"/>
            <w:tcBorders>
              <w:top w:val="nil"/>
              <w:left w:val="nil"/>
              <w:bottom w:val="single" w:sz="4" w:space="0" w:color="auto"/>
              <w:right w:val="single" w:sz="4" w:space="0" w:color="auto"/>
            </w:tcBorders>
          </w:tcPr>
          <w:p w14:paraId="490E5013"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1FE395D" w14:textId="0086A902"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325E556E"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55CF22F" w14:textId="77777777" w:rsidR="005C6AF3" w:rsidRPr="000A6802" w:rsidRDefault="005C6AF3" w:rsidP="002D0E8B">
            <w:pPr>
              <w:jc w:val="center"/>
              <w:rPr>
                <w:rFonts w:ascii="Verdana" w:hAnsi="Verdana"/>
                <w:color w:val="000000"/>
                <w:sz w:val="22"/>
                <w:szCs w:val="22"/>
                <w:lang w:val="en-US"/>
              </w:rPr>
            </w:pPr>
            <w:r>
              <w:rPr>
                <w:rFonts w:ascii="Verdana" w:hAnsi="Verdana"/>
                <w:color w:val="000000"/>
                <w:sz w:val="22"/>
                <w:szCs w:val="22"/>
                <w:lang w:val="bg-BG"/>
              </w:rPr>
              <w:t>8</w:t>
            </w:r>
          </w:p>
        </w:tc>
        <w:tc>
          <w:tcPr>
            <w:tcW w:w="6016" w:type="dxa"/>
            <w:tcBorders>
              <w:top w:val="nil"/>
              <w:left w:val="nil"/>
              <w:bottom w:val="single" w:sz="4" w:space="0" w:color="auto"/>
              <w:right w:val="single" w:sz="4" w:space="0" w:color="auto"/>
            </w:tcBorders>
            <w:shd w:val="clear" w:color="auto" w:fill="auto"/>
            <w:vAlign w:val="center"/>
            <w:hideMark/>
          </w:tcPr>
          <w:p w14:paraId="39C3DAD4"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8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01" w:type="dxa"/>
            <w:tcBorders>
              <w:top w:val="nil"/>
              <w:left w:val="nil"/>
              <w:bottom w:val="single" w:sz="4" w:space="0" w:color="auto"/>
              <w:right w:val="single" w:sz="4" w:space="0" w:color="auto"/>
            </w:tcBorders>
          </w:tcPr>
          <w:p w14:paraId="5F14CCFF"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9AECF95" w14:textId="4522B209"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16A3B258"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8002FAE"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9</w:t>
            </w:r>
          </w:p>
        </w:tc>
        <w:tc>
          <w:tcPr>
            <w:tcW w:w="6016" w:type="dxa"/>
            <w:tcBorders>
              <w:top w:val="nil"/>
              <w:left w:val="nil"/>
              <w:bottom w:val="single" w:sz="4" w:space="0" w:color="auto"/>
              <w:right w:val="single" w:sz="4" w:space="0" w:color="auto"/>
            </w:tcBorders>
            <w:shd w:val="clear" w:color="auto" w:fill="auto"/>
            <w:vAlign w:val="center"/>
            <w:hideMark/>
          </w:tcPr>
          <w:p w14:paraId="6A32146E"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2 варела с хлор със съответни спирателни кранове с изолиращ спирателен кран с холендрова гайка 1“ и връзка към медна тръба Ф 10х1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1“</w:t>
            </w:r>
          </w:p>
        </w:tc>
        <w:tc>
          <w:tcPr>
            <w:tcW w:w="1701" w:type="dxa"/>
            <w:tcBorders>
              <w:top w:val="nil"/>
              <w:left w:val="nil"/>
              <w:bottom w:val="single" w:sz="4" w:space="0" w:color="auto"/>
              <w:right w:val="single" w:sz="4" w:space="0" w:color="auto"/>
            </w:tcBorders>
          </w:tcPr>
          <w:p w14:paraId="4B34E55E"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E46A138" w14:textId="3C0948A6"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38CC387"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0FD9B02" w14:textId="77777777" w:rsidR="005C6AF3" w:rsidRPr="000A6802" w:rsidRDefault="005C6AF3" w:rsidP="002D0E8B">
            <w:pPr>
              <w:jc w:val="center"/>
              <w:rPr>
                <w:rFonts w:ascii="Verdana" w:hAnsi="Verdana"/>
                <w:color w:val="000000"/>
                <w:sz w:val="22"/>
                <w:szCs w:val="22"/>
                <w:lang w:val="en-US"/>
              </w:rPr>
            </w:pPr>
            <w:r>
              <w:rPr>
                <w:rFonts w:ascii="Verdana" w:hAnsi="Verdana"/>
                <w:color w:val="000000"/>
                <w:sz w:val="22"/>
                <w:szCs w:val="22"/>
                <w:lang w:val="bg-BG"/>
              </w:rPr>
              <w:lastRenderedPageBreak/>
              <w:t>10</w:t>
            </w:r>
          </w:p>
        </w:tc>
        <w:tc>
          <w:tcPr>
            <w:tcW w:w="6016" w:type="dxa"/>
            <w:tcBorders>
              <w:top w:val="nil"/>
              <w:left w:val="nil"/>
              <w:bottom w:val="single" w:sz="4" w:space="0" w:color="auto"/>
              <w:right w:val="single" w:sz="4" w:space="0" w:color="auto"/>
            </w:tcBorders>
            <w:shd w:val="clear" w:color="auto" w:fill="auto"/>
            <w:vAlign w:val="center"/>
            <w:hideMark/>
          </w:tcPr>
          <w:p w14:paraId="3C3068AE"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3 варела с хлор със съответни спирателни кранове с изолиращ спирателен кран с холендрова гайка 1“ и връзка към медна тръба Ф 10х1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1“</w:t>
            </w:r>
          </w:p>
        </w:tc>
        <w:tc>
          <w:tcPr>
            <w:tcW w:w="1701" w:type="dxa"/>
            <w:tcBorders>
              <w:top w:val="nil"/>
              <w:left w:val="nil"/>
              <w:bottom w:val="single" w:sz="4" w:space="0" w:color="auto"/>
              <w:right w:val="single" w:sz="4" w:space="0" w:color="auto"/>
            </w:tcBorders>
          </w:tcPr>
          <w:p w14:paraId="65BE3639"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82CA398" w14:textId="4750118D"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A7838D6" w14:textId="77777777" w:rsidTr="005C6AF3">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A35EC8E"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1</w:t>
            </w:r>
            <w:r>
              <w:rPr>
                <w:rFonts w:ascii="Verdana" w:hAnsi="Verdana"/>
                <w:color w:val="000000"/>
                <w:sz w:val="22"/>
                <w:szCs w:val="22"/>
                <w:lang w:val="bg-BG"/>
              </w:rPr>
              <w:t>1</w:t>
            </w:r>
          </w:p>
        </w:tc>
        <w:tc>
          <w:tcPr>
            <w:tcW w:w="6016" w:type="dxa"/>
            <w:tcBorders>
              <w:top w:val="nil"/>
              <w:left w:val="nil"/>
              <w:bottom w:val="single" w:sz="4" w:space="0" w:color="auto"/>
              <w:right w:val="single" w:sz="4" w:space="0" w:color="auto"/>
            </w:tcBorders>
            <w:shd w:val="clear" w:color="auto" w:fill="auto"/>
            <w:vAlign w:val="center"/>
            <w:hideMark/>
          </w:tcPr>
          <w:p w14:paraId="61C0ED9C"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4 варела с хлор със съответни спирателни кранове с изолиращ спирателен кран с холендрова гайка 1“ и връзка към медна тръба Ф 10х1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1“</w:t>
            </w:r>
          </w:p>
        </w:tc>
        <w:tc>
          <w:tcPr>
            <w:tcW w:w="1701" w:type="dxa"/>
            <w:tcBorders>
              <w:top w:val="nil"/>
              <w:left w:val="nil"/>
              <w:bottom w:val="single" w:sz="4" w:space="0" w:color="auto"/>
              <w:right w:val="single" w:sz="4" w:space="0" w:color="auto"/>
            </w:tcBorders>
          </w:tcPr>
          <w:p w14:paraId="39A1FEC6"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1685456" w14:textId="4D33070B"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0A6802" w14:paraId="2AB45941" w14:textId="77777777" w:rsidTr="005C6AF3">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1296287"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1</w:t>
            </w:r>
            <w:r>
              <w:rPr>
                <w:rFonts w:ascii="Verdana" w:hAnsi="Verdana"/>
                <w:color w:val="000000"/>
                <w:sz w:val="22"/>
                <w:szCs w:val="22"/>
                <w:lang w:val="bg-BG"/>
              </w:rPr>
              <w:t>2</w:t>
            </w:r>
          </w:p>
        </w:tc>
        <w:tc>
          <w:tcPr>
            <w:tcW w:w="6016" w:type="dxa"/>
            <w:tcBorders>
              <w:top w:val="nil"/>
              <w:left w:val="nil"/>
              <w:bottom w:val="single" w:sz="4" w:space="0" w:color="auto"/>
              <w:right w:val="single" w:sz="4" w:space="0" w:color="auto"/>
            </w:tcBorders>
            <w:shd w:val="clear" w:color="auto" w:fill="auto"/>
            <w:vAlign w:val="center"/>
            <w:hideMark/>
          </w:tcPr>
          <w:p w14:paraId="3BB5A764" w14:textId="77777777" w:rsidR="005C6AF3" w:rsidRPr="000A6802" w:rsidRDefault="005C6AF3" w:rsidP="002D0E8B">
            <w:pPr>
              <w:jc w:val="both"/>
              <w:rPr>
                <w:rFonts w:ascii="Verdana" w:hAnsi="Verdana"/>
                <w:color w:val="000000"/>
                <w:sz w:val="22"/>
                <w:szCs w:val="22"/>
                <w:lang w:val="en-US"/>
              </w:rPr>
            </w:pPr>
            <w:r w:rsidRPr="000A6802">
              <w:rPr>
                <w:rFonts w:ascii="Verdana" w:hAnsi="Verdana"/>
                <w:color w:val="000000"/>
                <w:sz w:val="22"/>
                <w:szCs w:val="22"/>
                <w:lang w:val="en-US"/>
              </w:rPr>
              <w:t>Хлороуловител вход G5/8“- изход 1“</w:t>
            </w:r>
          </w:p>
        </w:tc>
        <w:tc>
          <w:tcPr>
            <w:tcW w:w="1701" w:type="dxa"/>
            <w:tcBorders>
              <w:top w:val="nil"/>
              <w:left w:val="nil"/>
              <w:bottom w:val="single" w:sz="4" w:space="0" w:color="auto"/>
              <w:right w:val="single" w:sz="4" w:space="0" w:color="auto"/>
            </w:tcBorders>
          </w:tcPr>
          <w:p w14:paraId="21707481"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2E372B5" w14:textId="16B7BA3D"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 </w:t>
            </w:r>
          </w:p>
        </w:tc>
      </w:tr>
      <w:tr w:rsidR="005C6AF3" w:rsidRPr="000A6802" w14:paraId="7DF7ACDE" w14:textId="77777777" w:rsidTr="005C6AF3">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3D0E1BC"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1</w:t>
            </w:r>
            <w:r>
              <w:rPr>
                <w:rFonts w:ascii="Verdana" w:hAnsi="Verdana"/>
                <w:color w:val="000000"/>
                <w:sz w:val="22"/>
                <w:szCs w:val="22"/>
                <w:lang w:val="bg-BG"/>
              </w:rPr>
              <w:t>3</w:t>
            </w:r>
          </w:p>
        </w:tc>
        <w:tc>
          <w:tcPr>
            <w:tcW w:w="6016" w:type="dxa"/>
            <w:tcBorders>
              <w:top w:val="nil"/>
              <w:left w:val="nil"/>
              <w:bottom w:val="single" w:sz="4" w:space="0" w:color="auto"/>
              <w:right w:val="single" w:sz="4" w:space="0" w:color="auto"/>
            </w:tcBorders>
            <w:shd w:val="clear" w:color="auto" w:fill="auto"/>
            <w:vAlign w:val="center"/>
            <w:hideMark/>
          </w:tcPr>
          <w:p w14:paraId="5F70E24E" w14:textId="77777777" w:rsidR="005C6AF3" w:rsidRPr="000A6802" w:rsidRDefault="005C6AF3" w:rsidP="002D0E8B">
            <w:pPr>
              <w:jc w:val="both"/>
              <w:rPr>
                <w:rFonts w:ascii="Verdana" w:hAnsi="Verdana"/>
                <w:color w:val="000000"/>
                <w:sz w:val="22"/>
                <w:szCs w:val="22"/>
                <w:lang w:val="en-US"/>
              </w:rPr>
            </w:pPr>
            <w:r w:rsidRPr="000A6802">
              <w:rPr>
                <w:rFonts w:ascii="Verdana" w:hAnsi="Verdana"/>
                <w:color w:val="000000"/>
                <w:sz w:val="22"/>
                <w:szCs w:val="22"/>
                <w:lang w:val="en-US"/>
              </w:rPr>
              <w:t>Хлороуловител вход фланцови 1“ - изход 1“</w:t>
            </w:r>
          </w:p>
        </w:tc>
        <w:tc>
          <w:tcPr>
            <w:tcW w:w="1701" w:type="dxa"/>
            <w:tcBorders>
              <w:top w:val="nil"/>
              <w:left w:val="nil"/>
              <w:bottom w:val="single" w:sz="4" w:space="0" w:color="auto"/>
              <w:right w:val="single" w:sz="4" w:space="0" w:color="auto"/>
            </w:tcBorders>
          </w:tcPr>
          <w:p w14:paraId="0A93CF01"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8A6B197" w14:textId="72323122"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 </w:t>
            </w:r>
          </w:p>
        </w:tc>
      </w:tr>
      <w:tr w:rsidR="005C6AF3" w:rsidRPr="00E910E3" w14:paraId="6349C711"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1AFB7A3"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1</w:t>
            </w:r>
            <w:r>
              <w:rPr>
                <w:rFonts w:ascii="Verdana" w:hAnsi="Verdana"/>
                <w:color w:val="000000"/>
                <w:sz w:val="22"/>
                <w:szCs w:val="22"/>
                <w:lang w:val="bg-BG"/>
              </w:rPr>
              <w:t>4</w:t>
            </w:r>
          </w:p>
        </w:tc>
        <w:tc>
          <w:tcPr>
            <w:tcW w:w="6016" w:type="dxa"/>
            <w:tcBorders>
              <w:top w:val="nil"/>
              <w:left w:val="nil"/>
              <w:bottom w:val="single" w:sz="4" w:space="0" w:color="auto"/>
              <w:right w:val="single" w:sz="4" w:space="0" w:color="auto"/>
            </w:tcBorders>
            <w:shd w:val="clear" w:color="auto" w:fill="auto"/>
            <w:vAlign w:val="center"/>
            <w:hideMark/>
          </w:tcPr>
          <w:p w14:paraId="6D24ACC6"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4 до 80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369ADE05"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305097D" w14:textId="63791155"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D97DE7D"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066BC08"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1</w:t>
            </w:r>
            <w:r>
              <w:rPr>
                <w:rFonts w:ascii="Verdana" w:hAnsi="Verdana"/>
                <w:color w:val="000000"/>
                <w:sz w:val="22"/>
                <w:szCs w:val="22"/>
                <w:lang w:val="bg-BG"/>
              </w:rPr>
              <w:t>5</w:t>
            </w:r>
          </w:p>
        </w:tc>
        <w:tc>
          <w:tcPr>
            <w:tcW w:w="6016" w:type="dxa"/>
            <w:tcBorders>
              <w:top w:val="nil"/>
              <w:left w:val="nil"/>
              <w:bottom w:val="single" w:sz="4" w:space="0" w:color="auto"/>
              <w:right w:val="single" w:sz="4" w:space="0" w:color="auto"/>
            </w:tcBorders>
            <w:shd w:val="clear" w:color="auto" w:fill="auto"/>
            <w:vAlign w:val="center"/>
            <w:hideMark/>
          </w:tcPr>
          <w:p w14:paraId="2048451E"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10 до 200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48AA3FF7"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F904AF2" w14:textId="6E442E1F"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72FD3A6D"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63F1A35"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1</w:t>
            </w:r>
            <w:r>
              <w:rPr>
                <w:rFonts w:ascii="Verdana" w:hAnsi="Verdana"/>
                <w:color w:val="000000"/>
                <w:sz w:val="22"/>
                <w:szCs w:val="22"/>
                <w:lang w:val="bg-BG"/>
              </w:rPr>
              <w:t>6</w:t>
            </w:r>
          </w:p>
        </w:tc>
        <w:tc>
          <w:tcPr>
            <w:tcW w:w="6016" w:type="dxa"/>
            <w:tcBorders>
              <w:top w:val="nil"/>
              <w:left w:val="nil"/>
              <w:bottom w:val="single" w:sz="4" w:space="0" w:color="auto"/>
              <w:right w:val="single" w:sz="4" w:space="0" w:color="auto"/>
            </w:tcBorders>
            <w:shd w:val="clear" w:color="auto" w:fill="auto"/>
            <w:vAlign w:val="center"/>
            <w:hideMark/>
          </w:tcPr>
          <w:p w14:paraId="2DDD30F5"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25 до 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22F46A70"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9ABE858" w14:textId="4664C55D"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3EF79A38"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7B76C38"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1</w:t>
            </w:r>
            <w:r>
              <w:rPr>
                <w:rFonts w:ascii="Verdana" w:hAnsi="Verdana"/>
                <w:color w:val="000000"/>
                <w:sz w:val="22"/>
                <w:szCs w:val="22"/>
                <w:lang w:val="bg-BG"/>
              </w:rPr>
              <w:t>7</w:t>
            </w:r>
          </w:p>
        </w:tc>
        <w:tc>
          <w:tcPr>
            <w:tcW w:w="6016" w:type="dxa"/>
            <w:tcBorders>
              <w:top w:val="nil"/>
              <w:left w:val="nil"/>
              <w:bottom w:val="single" w:sz="4" w:space="0" w:color="auto"/>
              <w:right w:val="single" w:sz="4" w:space="0" w:color="auto"/>
            </w:tcBorders>
            <w:shd w:val="clear" w:color="auto" w:fill="auto"/>
            <w:vAlign w:val="center"/>
            <w:hideMark/>
          </w:tcPr>
          <w:p w14:paraId="52BF8DA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100 до 2000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50011B6E"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9AA8D33" w14:textId="15A40283"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BB091E7"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BE43521"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1</w:t>
            </w:r>
            <w:r>
              <w:rPr>
                <w:rFonts w:ascii="Verdana" w:hAnsi="Verdana"/>
                <w:color w:val="000000"/>
                <w:sz w:val="22"/>
                <w:szCs w:val="22"/>
                <w:lang w:val="bg-BG"/>
              </w:rPr>
              <w:t>8</w:t>
            </w:r>
          </w:p>
        </w:tc>
        <w:tc>
          <w:tcPr>
            <w:tcW w:w="6016" w:type="dxa"/>
            <w:tcBorders>
              <w:top w:val="nil"/>
              <w:left w:val="nil"/>
              <w:bottom w:val="single" w:sz="4" w:space="0" w:color="auto"/>
              <w:right w:val="single" w:sz="4" w:space="0" w:color="auto"/>
            </w:tcBorders>
            <w:shd w:val="clear" w:color="auto" w:fill="auto"/>
            <w:vAlign w:val="center"/>
            <w:hideMark/>
          </w:tcPr>
          <w:p w14:paraId="3CD70436"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125 до 2500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14DA2E2F"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FC96190" w14:textId="55861B82"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7113730"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FDA146D"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1</w:t>
            </w:r>
            <w:r>
              <w:rPr>
                <w:rFonts w:ascii="Verdana" w:hAnsi="Verdana"/>
                <w:color w:val="000000"/>
                <w:sz w:val="22"/>
                <w:szCs w:val="22"/>
                <w:lang w:val="bg-BG"/>
              </w:rPr>
              <w:t>9</w:t>
            </w:r>
          </w:p>
        </w:tc>
        <w:tc>
          <w:tcPr>
            <w:tcW w:w="6016" w:type="dxa"/>
            <w:tcBorders>
              <w:top w:val="nil"/>
              <w:left w:val="nil"/>
              <w:bottom w:val="single" w:sz="4" w:space="0" w:color="auto"/>
              <w:right w:val="single" w:sz="4" w:space="0" w:color="auto"/>
            </w:tcBorders>
            <w:shd w:val="clear" w:color="auto" w:fill="auto"/>
            <w:vAlign w:val="center"/>
            <w:hideMark/>
          </w:tcPr>
          <w:p w14:paraId="3C4E5458"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200 до 4000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268C4276"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4067708" w14:textId="112A8064"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7FD3CE14" w14:textId="77777777" w:rsidTr="005C6AF3">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A7EF8A3" w14:textId="77777777" w:rsidR="005C6AF3" w:rsidRPr="000A6802" w:rsidRDefault="005C6AF3" w:rsidP="002D0E8B">
            <w:pPr>
              <w:jc w:val="center"/>
              <w:rPr>
                <w:rFonts w:ascii="Verdana" w:hAnsi="Verdana"/>
                <w:color w:val="000000"/>
                <w:sz w:val="22"/>
                <w:szCs w:val="22"/>
                <w:lang w:val="en-US"/>
              </w:rPr>
            </w:pPr>
            <w:r>
              <w:rPr>
                <w:rFonts w:ascii="Verdana" w:hAnsi="Verdana"/>
                <w:color w:val="000000"/>
                <w:sz w:val="22"/>
                <w:szCs w:val="22"/>
                <w:lang w:val="bg-BG"/>
              </w:rPr>
              <w:t>20</w:t>
            </w:r>
          </w:p>
        </w:tc>
        <w:tc>
          <w:tcPr>
            <w:tcW w:w="6016" w:type="dxa"/>
            <w:tcBorders>
              <w:top w:val="nil"/>
              <w:left w:val="nil"/>
              <w:bottom w:val="nil"/>
              <w:right w:val="single" w:sz="4" w:space="0" w:color="auto"/>
            </w:tcBorders>
            <w:shd w:val="clear" w:color="auto" w:fill="auto"/>
            <w:vAlign w:val="center"/>
            <w:hideMark/>
          </w:tcPr>
          <w:p w14:paraId="54157B00" w14:textId="77777777" w:rsidR="005C6AF3" w:rsidRPr="000A6802" w:rsidRDefault="005C6AF3" w:rsidP="002D0E8B">
            <w:pPr>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w:t>
            </w:r>
            <w:r>
              <w:rPr>
                <w:rFonts w:ascii="Verdana" w:hAnsi="Verdana"/>
                <w:color w:val="000000"/>
                <w:sz w:val="22"/>
                <w:szCs w:val="22"/>
                <w:lang w:val="ru-RU"/>
              </w:rPr>
              <w:t>, окомплектован с вакум-регулатор и регулатор на обратно налягане,</w:t>
            </w:r>
            <w:r w:rsidRPr="000A6802">
              <w:rPr>
                <w:rFonts w:ascii="Verdana" w:hAnsi="Verdana"/>
                <w:color w:val="000000"/>
                <w:sz w:val="22"/>
                <w:szCs w:val="22"/>
                <w:lang w:val="ru-RU"/>
              </w:rPr>
              <w:t xml:space="preserve"> с ротаметър от 500 до 10000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01" w:type="dxa"/>
            <w:tcBorders>
              <w:top w:val="nil"/>
              <w:left w:val="nil"/>
              <w:bottom w:val="single" w:sz="4" w:space="0" w:color="auto"/>
              <w:right w:val="single" w:sz="4" w:space="0" w:color="auto"/>
            </w:tcBorders>
          </w:tcPr>
          <w:p w14:paraId="0C602A65"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71C9D85" w14:textId="6DDE834E"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CEFF3FD" w14:textId="77777777" w:rsidTr="005C6AF3">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B95E281" w14:textId="77777777" w:rsidR="005C6AF3" w:rsidRPr="000A6802" w:rsidRDefault="005C6AF3" w:rsidP="002D0E8B">
            <w:pPr>
              <w:jc w:val="center"/>
              <w:rPr>
                <w:rFonts w:ascii="Verdana" w:hAnsi="Verdana"/>
                <w:color w:val="000000"/>
                <w:sz w:val="22"/>
                <w:szCs w:val="22"/>
                <w:lang w:val="en-US"/>
              </w:rPr>
            </w:pPr>
            <w:r>
              <w:rPr>
                <w:rFonts w:ascii="Verdana" w:hAnsi="Verdana"/>
                <w:color w:val="000000"/>
                <w:sz w:val="22"/>
                <w:szCs w:val="22"/>
                <w:lang w:val="bg-BG"/>
              </w:rPr>
              <w:t>21</w:t>
            </w:r>
          </w:p>
        </w:tc>
        <w:tc>
          <w:tcPr>
            <w:tcW w:w="6016" w:type="dxa"/>
            <w:tcBorders>
              <w:top w:val="single" w:sz="4" w:space="0" w:color="auto"/>
              <w:left w:val="nil"/>
              <w:bottom w:val="single" w:sz="4" w:space="0" w:color="auto"/>
              <w:right w:val="single" w:sz="4" w:space="0" w:color="auto"/>
            </w:tcBorders>
            <w:shd w:val="clear" w:color="auto" w:fill="auto"/>
            <w:vAlign w:val="center"/>
            <w:hideMark/>
          </w:tcPr>
          <w:p w14:paraId="401F57D7"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Вакуумен хлораторен апарат с ротаметър от 750 до 15000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12/16  или </w:t>
            </w:r>
            <w:r w:rsidRPr="000A6802">
              <w:rPr>
                <w:rFonts w:ascii="Verdana" w:hAnsi="Verdana"/>
                <w:color w:val="000000"/>
                <w:sz w:val="22"/>
                <w:szCs w:val="22"/>
                <w:lang w:val="en-US"/>
              </w:rPr>
              <w:t>PVC</w:t>
            </w:r>
            <w:r w:rsidRPr="000A6802">
              <w:rPr>
                <w:rFonts w:ascii="Verdana" w:hAnsi="Verdana"/>
                <w:color w:val="000000"/>
                <w:sz w:val="22"/>
                <w:szCs w:val="22"/>
                <w:lang w:val="ru-RU"/>
              </w:rPr>
              <w:t xml:space="preserve"> ф20</w:t>
            </w:r>
          </w:p>
        </w:tc>
        <w:tc>
          <w:tcPr>
            <w:tcW w:w="1701" w:type="dxa"/>
            <w:tcBorders>
              <w:top w:val="nil"/>
              <w:left w:val="nil"/>
              <w:bottom w:val="single" w:sz="4" w:space="0" w:color="auto"/>
              <w:right w:val="single" w:sz="4" w:space="0" w:color="auto"/>
            </w:tcBorders>
          </w:tcPr>
          <w:p w14:paraId="233A7280"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D799904" w14:textId="60471D43"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764303AB" w14:textId="77777777" w:rsidTr="005C6AF3">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C6FF9F6"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t>2</w:t>
            </w:r>
            <w:r>
              <w:rPr>
                <w:rFonts w:ascii="Verdana" w:hAnsi="Verdana"/>
                <w:color w:val="000000"/>
                <w:sz w:val="22"/>
                <w:szCs w:val="22"/>
                <w:lang w:val="bg-BG"/>
              </w:rPr>
              <w:t>2</w:t>
            </w:r>
          </w:p>
        </w:tc>
        <w:tc>
          <w:tcPr>
            <w:tcW w:w="6016" w:type="dxa"/>
            <w:tcBorders>
              <w:top w:val="nil"/>
              <w:left w:val="nil"/>
              <w:bottom w:val="single" w:sz="4" w:space="0" w:color="auto"/>
              <w:right w:val="single" w:sz="4" w:space="0" w:color="auto"/>
            </w:tcBorders>
            <w:shd w:val="clear" w:color="auto" w:fill="auto"/>
            <w:vAlign w:val="center"/>
            <w:hideMark/>
          </w:tcPr>
          <w:p w14:paraId="1ED55665"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Вакуумен хлораторен апарат</w:t>
            </w:r>
            <w:r>
              <w:rPr>
                <w:rFonts w:ascii="Verdana" w:hAnsi="Verdana"/>
                <w:color w:val="000000"/>
                <w:sz w:val="22"/>
                <w:szCs w:val="22"/>
                <w:lang w:val="ru-RU"/>
              </w:rPr>
              <w:t>, окомплектован с вакум-регулатор и регулатор на обратно налягане,</w:t>
            </w:r>
            <w:r w:rsidRPr="000A6802">
              <w:rPr>
                <w:rFonts w:ascii="Verdana" w:hAnsi="Verdana"/>
                <w:color w:val="000000"/>
                <w:sz w:val="22"/>
                <w:szCs w:val="22"/>
                <w:lang w:val="ru-RU"/>
              </w:rPr>
              <w:t xml:space="preserve"> с ротаметър от 1250 до 25000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12/16  или </w:t>
            </w:r>
            <w:r w:rsidRPr="000A6802">
              <w:rPr>
                <w:rFonts w:ascii="Verdana" w:hAnsi="Verdana"/>
                <w:color w:val="000000"/>
                <w:sz w:val="22"/>
                <w:szCs w:val="22"/>
                <w:lang w:val="en-US"/>
              </w:rPr>
              <w:t>PVC</w:t>
            </w:r>
            <w:r w:rsidRPr="000A6802">
              <w:rPr>
                <w:rFonts w:ascii="Verdana" w:hAnsi="Verdana"/>
                <w:color w:val="000000"/>
                <w:sz w:val="22"/>
                <w:szCs w:val="22"/>
                <w:lang w:val="ru-RU"/>
              </w:rPr>
              <w:t xml:space="preserve"> ф20</w:t>
            </w:r>
          </w:p>
        </w:tc>
        <w:tc>
          <w:tcPr>
            <w:tcW w:w="1701" w:type="dxa"/>
            <w:tcBorders>
              <w:top w:val="nil"/>
              <w:left w:val="nil"/>
              <w:bottom w:val="single" w:sz="4" w:space="0" w:color="auto"/>
              <w:right w:val="single" w:sz="4" w:space="0" w:color="auto"/>
            </w:tcBorders>
          </w:tcPr>
          <w:p w14:paraId="12289A3B"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9601643" w14:textId="14476634"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4A66907D" w14:textId="77777777" w:rsidTr="005C6AF3">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3F0B6BA" w14:textId="77777777" w:rsidR="005C6AF3" w:rsidRPr="000A6802" w:rsidRDefault="005C6AF3" w:rsidP="002D0E8B">
            <w:pPr>
              <w:jc w:val="center"/>
              <w:rPr>
                <w:rFonts w:ascii="Verdana" w:hAnsi="Verdana"/>
                <w:color w:val="000000"/>
                <w:sz w:val="22"/>
                <w:szCs w:val="22"/>
                <w:lang w:val="en-US"/>
              </w:rPr>
            </w:pPr>
            <w:r w:rsidRPr="000A6802">
              <w:rPr>
                <w:rFonts w:ascii="Verdana" w:hAnsi="Verdana"/>
                <w:color w:val="000000"/>
                <w:sz w:val="22"/>
                <w:szCs w:val="22"/>
                <w:lang w:val="en-US"/>
              </w:rPr>
              <w:lastRenderedPageBreak/>
              <w:t>2</w:t>
            </w:r>
            <w:r>
              <w:rPr>
                <w:rFonts w:ascii="Verdana" w:hAnsi="Verdana"/>
                <w:color w:val="000000"/>
                <w:sz w:val="22"/>
                <w:szCs w:val="22"/>
                <w:lang w:val="bg-BG"/>
              </w:rPr>
              <w:t>3</w:t>
            </w:r>
          </w:p>
        </w:tc>
        <w:tc>
          <w:tcPr>
            <w:tcW w:w="6016" w:type="dxa"/>
            <w:tcBorders>
              <w:top w:val="nil"/>
              <w:left w:val="nil"/>
              <w:bottom w:val="single" w:sz="4" w:space="0" w:color="auto"/>
              <w:right w:val="single" w:sz="4" w:space="0" w:color="auto"/>
            </w:tcBorders>
            <w:shd w:val="clear" w:color="auto" w:fill="auto"/>
            <w:vAlign w:val="center"/>
            <w:hideMark/>
          </w:tcPr>
          <w:p w14:paraId="449EBDEF"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Автоматичен вакуумен превключвател</w:t>
            </w:r>
            <w:r>
              <w:rPr>
                <w:rFonts w:ascii="Verdana" w:hAnsi="Verdana"/>
                <w:color w:val="000000"/>
                <w:sz w:val="22"/>
                <w:szCs w:val="22"/>
                <w:lang w:val="ru-RU"/>
              </w:rPr>
              <w:t xml:space="preserve"> за директен монтаж на стена</w:t>
            </w:r>
            <w:r w:rsidRPr="000A6802">
              <w:rPr>
                <w:rFonts w:ascii="Verdana" w:hAnsi="Verdana"/>
                <w:color w:val="000000"/>
                <w:sz w:val="22"/>
                <w:szCs w:val="22"/>
                <w:lang w:val="ru-RU"/>
              </w:rPr>
              <w:t xml:space="preserve">, с електроконтактен вакуумметър, </w:t>
            </w:r>
            <w:r>
              <w:rPr>
                <w:rFonts w:ascii="Verdana" w:hAnsi="Verdana"/>
                <w:color w:val="000000"/>
                <w:sz w:val="22"/>
                <w:szCs w:val="22"/>
                <w:lang w:val="ru-RU"/>
              </w:rPr>
              <w:t xml:space="preserve">два </w:t>
            </w:r>
            <w:r w:rsidRPr="000A6802">
              <w:rPr>
                <w:rFonts w:ascii="Verdana" w:hAnsi="Verdana"/>
                <w:color w:val="000000"/>
                <w:sz w:val="22"/>
                <w:szCs w:val="22"/>
                <w:lang w:val="ru-RU"/>
              </w:rPr>
              <w:t>сферичн</w:t>
            </w:r>
            <w:r>
              <w:rPr>
                <w:rFonts w:ascii="Verdana" w:hAnsi="Verdana"/>
                <w:color w:val="000000"/>
                <w:sz w:val="22"/>
                <w:szCs w:val="22"/>
                <w:lang w:val="ru-RU"/>
              </w:rPr>
              <w:t>и</w:t>
            </w:r>
            <w:r w:rsidRPr="000A6802">
              <w:rPr>
                <w:rFonts w:ascii="Verdana" w:hAnsi="Verdana"/>
                <w:color w:val="000000"/>
                <w:sz w:val="22"/>
                <w:szCs w:val="22"/>
                <w:lang w:val="ru-RU"/>
              </w:rPr>
              <w:t xml:space="preserve"> моторвентил</w:t>
            </w:r>
            <w:r>
              <w:rPr>
                <w:rFonts w:ascii="Verdana" w:hAnsi="Verdana"/>
                <w:color w:val="000000"/>
                <w:sz w:val="22"/>
                <w:szCs w:val="22"/>
                <w:lang w:val="ru-RU"/>
              </w:rPr>
              <w:t>и</w:t>
            </w:r>
            <w:r w:rsidRPr="000A6802">
              <w:rPr>
                <w:rFonts w:ascii="Verdana" w:hAnsi="Verdana"/>
                <w:color w:val="000000"/>
                <w:sz w:val="22"/>
                <w:szCs w:val="22"/>
                <w:lang w:val="ru-RU"/>
              </w:rPr>
              <w:t xml:space="preserve"> и светлинна индикация за работеща група съдове  </w:t>
            </w:r>
          </w:p>
        </w:tc>
        <w:tc>
          <w:tcPr>
            <w:tcW w:w="1701" w:type="dxa"/>
            <w:tcBorders>
              <w:top w:val="nil"/>
              <w:left w:val="nil"/>
              <w:bottom w:val="single" w:sz="4" w:space="0" w:color="auto"/>
              <w:right w:val="single" w:sz="4" w:space="0" w:color="auto"/>
            </w:tcBorders>
          </w:tcPr>
          <w:p w14:paraId="4850AE73"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8E954CA" w14:textId="3AB18BE5"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C592CFD" w14:textId="77777777" w:rsidTr="005C6AF3">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BC1F3B5" w14:textId="77777777" w:rsidR="005C6AF3" w:rsidRPr="009421A6" w:rsidRDefault="005C6AF3" w:rsidP="002D0E8B">
            <w:pPr>
              <w:jc w:val="center"/>
              <w:rPr>
                <w:rFonts w:ascii="Verdana" w:hAnsi="Verdana"/>
                <w:color w:val="000000"/>
                <w:sz w:val="22"/>
                <w:szCs w:val="22"/>
                <w:lang w:val="bg-BG"/>
              </w:rPr>
            </w:pPr>
            <w:r w:rsidRPr="000A6802">
              <w:rPr>
                <w:rFonts w:ascii="Verdana" w:hAnsi="Verdana"/>
                <w:color w:val="000000"/>
                <w:sz w:val="22"/>
                <w:szCs w:val="22"/>
                <w:lang w:val="en-US"/>
              </w:rPr>
              <w:t>2</w:t>
            </w:r>
            <w:r>
              <w:rPr>
                <w:rFonts w:ascii="Verdana" w:hAnsi="Verdana"/>
                <w:color w:val="000000"/>
                <w:sz w:val="22"/>
                <w:szCs w:val="22"/>
                <w:lang w:val="bg-BG"/>
              </w:rPr>
              <w:t>4</w:t>
            </w:r>
          </w:p>
        </w:tc>
        <w:tc>
          <w:tcPr>
            <w:tcW w:w="6016" w:type="dxa"/>
            <w:tcBorders>
              <w:top w:val="nil"/>
              <w:left w:val="nil"/>
              <w:bottom w:val="single" w:sz="4" w:space="0" w:color="auto"/>
              <w:right w:val="single" w:sz="4" w:space="0" w:color="auto"/>
            </w:tcBorders>
            <w:shd w:val="clear" w:color="auto" w:fill="auto"/>
            <w:vAlign w:val="center"/>
            <w:hideMark/>
          </w:tcPr>
          <w:p w14:paraId="3AAF60F6"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Автоматичен напорен превключвател</w:t>
            </w:r>
            <w:r>
              <w:rPr>
                <w:rFonts w:ascii="Verdana" w:hAnsi="Verdana"/>
                <w:color w:val="000000"/>
                <w:sz w:val="22"/>
                <w:szCs w:val="22"/>
                <w:lang w:val="ru-RU"/>
              </w:rPr>
              <w:t xml:space="preserve"> за директен монтаж на стена</w:t>
            </w:r>
            <w:r w:rsidRPr="000A6802">
              <w:rPr>
                <w:rFonts w:ascii="Verdana" w:hAnsi="Verdana"/>
                <w:color w:val="000000"/>
                <w:sz w:val="22"/>
                <w:szCs w:val="22"/>
                <w:lang w:val="ru-RU"/>
              </w:rPr>
              <w:t xml:space="preserve">, с електроконтактен </w:t>
            </w:r>
            <w:r>
              <w:rPr>
                <w:rFonts w:ascii="Verdana" w:hAnsi="Verdana"/>
                <w:color w:val="000000"/>
                <w:sz w:val="22"/>
                <w:szCs w:val="22"/>
                <w:lang w:val="ru-RU"/>
              </w:rPr>
              <w:t>манометър</w:t>
            </w:r>
            <w:r w:rsidRPr="000A6802">
              <w:rPr>
                <w:rFonts w:ascii="Verdana" w:hAnsi="Verdana"/>
                <w:color w:val="000000"/>
                <w:sz w:val="22"/>
                <w:szCs w:val="22"/>
                <w:lang w:val="ru-RU"/>
              </w:rPr>
              <w:t xml:space="preserve">, </w:t>
            </w:r>
            <w:r>
              <w:rPr>
                <w:rFonts w:ascii="Verdana" w:hAnsi="Verdana"/>
                <w:color w:val="000000"/>
                <w:sz w:val="22"/>
                <w:szCs w:val="22"/>
                <w:lang w:val="ru-RU"/>
              </w:rPr>
              <w:t xml:space="preserve">два </w:t>
            </w:r>
            <w:r w:rsidRPr="000A6802">
              <w:rPr>
                <w:rFonts w:ascii="Verdana" w:hAnsi="Verdana"/>
                <w:color w:val="000000"/>
                <w:sz w:val="22"/>
                <w:szCs w:val="22"/>
                <w:lang w:val="ru-RU"/>
              </w:rPr>
              <w:t>сферичн</w:t>
            </w:r>
            <w:r>
              <w:rPr>
                <w:rFonts w:ascii="Verdana" w:hAnsi="Verdana"/>
                <w:color w:val="000000"/>
                <w:sz w:val="22"/>
                <w:szCs w:val="22"/>
                <w:lang w:val="ru-RU"/>
              </w:rPr>
              <w:t>и</w:t>
            </w:r>
            <w:r w:rsidRPr="000A6802">
              <w:rPr>
                <w:rFonts w:ascii="Verdana" w:hAnsi="Verdana"/>
                <w:color w:val="000000"/>
                <w:sz w:val="22"/>
                <w:szCs w:val="22"/>
                <w:lang w:val="ru-RU"/>
              </w:rPr>
              <w:t xml:space="preserve"> моторвентил</w:t>
            </w:r>
            <w:r>
              <w:rPr>
                <w:rFonts w:ascii="Verdana" w:hAnsi="Verdana"/>
                <w:color w:val="000000"/>
                <w:sz w:val="22"/>
                <w:szCs w:val="22"/>
                <w:lang w:val="ru-RU"/>
              </w:rPr>
              <w:t>и</w:t>
            </w:r>
            <w:r w:rsidRPr="000A6802">
              <w:rPr>
                <w:rFonts w:ascii="Verdana" w:hAnsi="Verdana"/>
                <w:color w:val="000000"/>
                <w:sz w:val="22"/>
                <w:szCs w:val="22"/>
                <w:lang w:val="ru-RU"/>
              </w:rPr>
              <w:t xml:space="preserve"> и светлинна индикация за работеща група съдове  </w:t>
            </w:r>
          </w:p>
        </w:tc>
        <w:tc>
          <w:tcPr>
            <w:tcW w:w="1701" w:type="dxa"/>
            <w:tcBorders>
              <w:top w:val="nil"/>
              <w:left w:val="nil"/>
              <w:bottom w:val="single" w:sz="4" w:space="0" w:color="auto"/>
              <w:right w:val="single" w:sz="4" w:space="0" w:color="auto"/>
            </w:tcBorders>
          </w:tcPr>
          <w:p w14:paraId="18E45CB5"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527A105" w14:textId="5A415EF2"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30B46A05" w14:textId="77777777" w:rsidTr="005C6AF3">
        <w:trPr>
          <w:trHeight w:val="9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41F963D" w14:textId="77777777" w:rsidR="005C6AF3" w:rsidRPr="000A6802" w:rsidRDefault="005C6AF3" w:rsidP="002D0E8B">
            <w:pPr>
              <w:jc w:val="center"/>
              <w:rPr>
                <w:rFonts w:ascii="Verdana" w:hAnsi="Verdana"/>
                <w:color w:val="000000"/>
                <w:sz w:val="22"/>
                <w:szCs w:val="22"/>
                <w:lang w:val="en-US"/>
              </w:rPr>
            </w:pPr>
            <w:r>
              <w:rPr>
                <w:rFonts w:ascii="Verdana" w:hAnsi="Verdana"/>
                <w:color w:val="000000"/>
                <w:sz w:val="22"/>
                <w:szCs w:val="22"/>
                <w:lang w:val="bg-BG"/>
              </w:rPr>
              <w:t>25</w:t>
            </w:r>
          </w:p>
        </w:tc>
        <w:tc>
          <w:tcPr>
            <w:tcW w:w="6016" w:type="dxa"/>
            <w:tcBorders>
              <w:top w:val="nil"/>
              <w:left w:val="nil"/>
              <w:bottom w:val="single" w:sz="4" w:space="0" w:color="auto"/>
              <w:right w:val="single" w:sz="4" w:space="0" w:color="auto"/>
            </w:tcBorders>
            <w:shd w:val="clear" w:color="auto" w:fill="auto"/>
            <w:vAlign w:val="center"/>
            <w:hideMark/>
          </w:tcPr>
          <w:p w14:paraId="5AD38211"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4-80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2AA9FA00"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F31B331" w14:textId="0BC549B9"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4363913D" w14:textId="77777777" w:rsidTr="005C6AF3">
        <w:trPr>
          <w:trHeight w:val="9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454082D"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26</w:t>
            </w:r>
          </w:p>
        </w:tc>
        <w:tc>
          <w:tcPr>
            <w:tcW w:w="6016" w:type="dxa"/>
            <w:tcBorders>
              <w:top w:val="nil"/>
              <w:left w:val="nil"/>
              <w:bottom w:val="single" w:sz="4" w:space="0" w:color="auto"/>
              <w:right w:val="single" w:sz="4" w:space="0" w:color="auto"/>
            </w:tcBorders>
            <w:shd w:val="clear" w:color="auto" w:fill="auto"/>
            <w:vAlign w:val="center"/>
            <w:hideMark/>
          </w:tcPr>
          <w:p w14:paraId="76CA6F53"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10-200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59CA6C23"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F1DC035" w14:textId="55E8A9E4"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014818E" w14:textId="77777777" w:rsidTr="005C6AF3">
        <w:trPr>
          <w:trHeight w:val="9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DC79EC9"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27</w:t>
            </w:r>
          </w:p>
        </w:tc>
        <w:tc>
          <w:tcPr>
            <w:tcW w:w="6016" w:type="dxa"/>
            <w:tcBorders>
              <w:top w:val="nil"/>
              <w:left w:val="nil"/>
              <w:bottom w:val="single" w:sz="4" w:space="0" w:color="auto"/>
              <w:right w:val="single" w:sz="4" w:space="0" w:color="auto"/>
            </w:tcBorders>
            <w:shd w:val="clear" w:color="auto" w:fill="auto"/>
            <w:vAlign w:val="center"/>
            <w:hideMark/>
          </w:tcPr>
          <w:p w14:paraId="4E2365C0"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25-500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2A6D6987"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F0363B2" w14:textId="45A37286"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60264267" w14:textId="77777777" w:rsidTr="005C6AF3">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DBAC88E"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28</w:t>
            </w:r>
          </w:p>
        </w:tc>
        <w:tc>
          <w:tcPr>
            <w:tcW w:w="6016" w:type="dxa"/>
            <w:tcBorders>
              <w:top w:val="nil"/>
              <w:left w:val="nil"/>
              <w:bottom w:val="single" w:sz="4" w:space="0" w:color="auto"/>
              <w:right w:val="single" w:sz="4" w:space="0" w:color="auto"/>
            </w:tcBorders>
            <w:shd w:val="clear" w:color="auto" w:fill="auto"/>
            <w:vAlign w:val="center"/>
            <w:hideMark/>
          </w:tcPr>
          <w:p w14:paraId="71ACAA41"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100-2000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4CB4237B"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80C6FB6" w14:textId="42763AA2"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1F7949C" w14:textId="77777777" w:rsidTr="005C6AF3">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6CE467B"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29</w:t>
            </w:r>
          </w:p>
        </w:tc>
        <w:tc>
          <w:tcPr>
            <w:tcW w:w="6016" w:type="dxa"/>
            <w:tcBorders>
              <w:top w:val="nil"/>
              <w:left w:val="nil"/>
              <w:bottom w:val="single" w:sz="4" w:space="0" w:color="auto"/>
              <w:right w:val="single" w:sz="4" w:space="0" w:color="auto"/>
            </w:tcBorders>
            <w:shd w:val="clear" w:color="auto" w:fill="auto"/>
            <w:vAlign w:val="center"/>
            <w:hideMark/>
          </w:tcPr>
          <w:p w14:paraId="2272A717"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125-2500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6DF60F0A"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380DEFF" w14:textId="35C1FC3A"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4E3F1B83" w14:textId="77777777" w:rsidTr="005C6AF3">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20CF273"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30</w:t>
            </w:r>
          </w:p>
        </w:tc>
        <w:tc>
          <w:tcPr>
            <w:tcW w:w="6016" w:type="dxa"/>
            <w:tcBorders>
              <w:top w:val="nil"/>
              <w:left w:val="nil"/>
              <w:bottom w:val="single" w:sz="4" w:space="0" w:color="auto"/>
              <w:right w:val="single" w:sz="4" w:space="0" w:color="auto"/>
            </w:tcBorders>
            <w:shd w:val="clear" w:color="auto" w:fill="auto"/>
            <w:vAlign w:val="center"/>
            <w:hideMark/>
          </w:tcPr>
          <w:p w14:paraId="35BDEE16"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200-4000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44EC205F"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2638055" w14:textId="13ABE7E6"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7F2FBA87" w14:textId="77777777" w:rsidTr="005C6AF3">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60F5A3D"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31</w:t>
            </w:r>
          </w:p>
        </w:tc>
        <w:tc>
          <w:tcPr>
            <w:tcW w:w="6016" w:type="dxa"/>
            <w:tcBorders>
              <w:top w:val="nil"/>
              <w:left w:val="nil"/>
              <w:bottom w:val="single" w:sz="4" w:space="0" w:color="auto"/>
              <w:right w:val="single" w:sz="4" w:space="0" w:color="auto"/>
            </w:tcBorders>
            <w:shd w:val="clear" w:color="auto" w:fill="auto"/>
            <w:vAlign w:val="center"/>
            <w:hideMark/>
          </w:tcPr>
          <w:p w14:paraId="7605B458"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500-10000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4962D611"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3E47A2C" w14:textId="31A2B0BB"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0A194FD" w14:textId="77777777" w:rsidTr="005C6AF3">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513D75C"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32</w:t>
            </w:r>
          </w:p>
        </w:tc>
        <w:tc>
          <w:tcPr>
            <w:tcW w:w="6016" w:type="dxa"/>
            <w:tcBorders>
              <w:top w:val="nil"/>
              <w:left w:val="nil"/>
              <w:bottom w:val="single" w:sz="4" w:space="0" w:color="auto"/>
              <w:right w:val="single" w:sz="4" w:space="0" w:color="auto"/>
            </w:tcBorders>
            <w:shd w:val="clear" w:color="auto" w:fill="auto"/>
            <w:vAlign w:val="center"/>
            <w:hideMark/>
          </w:tcPr>
          <w:p w14:paraId="4539CA40"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750-15000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12/16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79A39C26"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510CD52" w14:textId="6FBB25BC"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48BF1B8" w14:textId="77777777" w:rsidTr="005C6AF3">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1DD6B5A"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lastRenderedPageBreak/>
              <w:t>33</w:t>
            </w:r>
          </w:p>
        </w:tc>
        <w:tc>
          <w:tcPr>
            <w:tcW w:w="6016" w:type="dxa"/>
            <w:tcBorders>
              <w:top w:val="nil"/>
              <w:left w:val="nil"/>
              <w:bottom w:val="single" w:sz="4" w:space="0" w:color="auto"/>
              <w:right w:val="single" w:sz="4" w:space="0" w:color="auto"/>
            </w:tcBorders>
            <w:shd w:val="clear" w:color="auto" w:fill="auto"/>
            <w:vAlign w:val="center"/>
            <w:hideMark/>
          </w:tcPr>
          <w:p w14:paraId="366C3370"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1250-25000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12/16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01" w:type="dxa"/>
            <w:tcBorders>
              <w:top w:val="nil"/>
              <w:left w:val="nil"/>
              <w:bottom w:val="single" w:sz="4" w:space="0" w:color="auto"/>
              <w:right w:val="single" w:sz="4" w:space="0" w:color="auto"/>
            </w:tcBorders>
          </w:tcPr>
          <w:p w14:paraId="64222449"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6FFE2986" w14:textId="14AA4B94"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39822B64"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7C4D306"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34</w:t>
            </w:r>
          </w:p>
        </w:tc>
        <w:tc>
          <w:tcPr>
            <w:tcW w:w="6016" w:type="dxa"/>
            <w:tcBorders>
              <w:top w:val="nil"/>
              <w:left w:val="nil"/>
              <w:bottom w:val="single" w:sz="4" w:space="0" w:color="auto"/>
              <w:right w:val="single" w:sz="4" w:space="0" w:color="auto"/>
            </w:tcBorders>
            <w:shd w:val="clear" w:color="auto" w:fill="auto"/>
            <w:vAlign w:val="center"/>
            <w:hideMark/>
          </w:tcPr>
          <w:p w14:paraId="24E042FB"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Предпазен клапан за свръхналягане за вакуумен хлораторен апарат</w:t>
            </w:r>
          </w:p>
        </w:tc>
        <w:tc>
          <w:tcPr>
            <w:tcW w:w="1701" w:type="dxa"/>
            <w:tcBorders>
              <w:top w:val="nil"/>
              <w:left w:val="nil"/>
              <w:bottom w:val="single" w:sz="4" w:space="0" w:color="auto"/>
              <w:right w:val="single" w:sz="4" w:space="0" w:color="auto"/>
            </w:tcBorders>
          </w:tcPr>
          <w:p w14:paraId="2D89F9A7"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A765AB2" w14:textId="0CD6F537"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90D1D84"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1C7752B"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35</w:t>
            </w:r>
          </w:p>
        </w:tc>
        <w:tc>
          <w:tcPr>
            <w:tcW w:w="6016" w:type="dxa"/>
            <w:tcBorders>
              <w:top w:val="nil"/>
              <w:left w:val="nil"/>
              <w:bottom w:val="single" w:sz="4" w:space="0" w:color="auto"/>
              <w:right w:val="single" w:sz="4" w:space="0" w:color="auto"/>
            </w:tcBorders>
            <w:shd w:val="clear" w:color="auto" w:fill="auto"/>
            <w:vAlign w:val="center"/>
            <w:hideMark/>
          </w:tcPr>
          <w:p w14:paraId="6BE6C44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0,2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0,7 МРа при работна вода с дебит 0,22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1,5 МРа</w:t>
            </w:r>
          </w:p>
        </w:tc>
        <w:tc>
          <w:tcPr>
            <w:tcW w:w="1701" w:type="dxa"/>
            <w:tcBorders>
              <w:top w:val="nil"/>
              <w:left w:val="nil"/>
              <w:bottom w:val="single" w:sz="4" w:space="0" w:color="auto"/>
              <w:right w:val="single" w:sz="4" w:space="0" w:color="auto"/>
            </w:tcBorders>
          </w:tcPr>
          <w:p w14:paraId="77D7013D"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F054AA4" w14:textId="213B37C3"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1B95E64E"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73223AC"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36</w:t>
            </w:r>
          </w:p>
        </w:tc>
        <w:tc>
          <w:tcPr>
            <w:tcW w:w="6016" w:type="dxa"/>
            <w:tcBorders>
              <w:top w:val="nil"/>
              <w:left w:val="nil"/>
              <w:bottom w:val="single" w:sz="4" w:space="0" w:color="auto"/>
              <w:right w:val="single" w:sz="4" w:space="0" w:color="auto"/>
            </w:tcBorders>
            <w:shd w:val="clear" w:color="auto" w:fill="auto"/>
            <w:vAlign w:val="center"/>
            <w:hideMark/>
          </w:tcPr>
          <w:p w14:paraId="098F6BB5"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0,2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0,15 МРа при работна вода с дебит 0,1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0,3 МРа</w:t>
            </w:r>
          </w:p>
        </w:tc>
        <w:tc>
          <w:tcPr>
            <w:tcW w:w="1701" w:type="dxa"/>
            <w:tcBorders>
              <w:top w:val="nil"/>
              <w:left w:val="nil"/>
              <w:bottom w:val="single" w:sz="4" w:space="0" w:color="auto"/>
              <w:right w:val="single" w:sz="4" w:space="0" w:color="auto"/>
            </w:tcBorders>
          </w:tcPr>
          <w:p w14:paraId="4BF116A4"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E23B9A5" w14:textId="0E57735B"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9F1295D"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0B0FF5F"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37</w:t>
            </w:r>
          </w:p>
        </w:tc>
        <w:tc>
          <w:tcPr>
            <w:tcW w:w="6016" w:type="dxa"/>
            <w:tcBorders>
              <w:top w:val="nil"/>
              <w:left w:val="nil"/>
              <w:bottom w:val="single" w:sz="4" w:space="0" w:color="auto"/>
              <w:right w:val="single" w:sz="4" w:space="0" w:color="auto"/>
            </w:tcBorders>
            <w:shd w:val="clear" w:color="auto" w:fill="auto"/>
            <w:vAlign w:val="center"/>
            <w:hideMark/>
          </w:tcPr>
          <w:p w14:paraId="0141D2D5"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0,5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0,12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0,34 МРа</w:t>
            </w:r>
          </w:p>
        </w:tc>
        <w:tc>
          <w:tcPr>
            <w:tcW w:w="1701" w:type="dxa"/>
            <w:tcBorders>
              <w:top w:val="nil"/>
              <w:left w:val="nil"/>
              <w:bottom w:val="single" w:sz="4" w:space="0" w:color="auto"/>
              <w:right w:val="single" w:sz="4" w:space="0" w:color="auto"/>
            </w:tcBorders>
          </w:tcPr>
          <w:p w14:paraId="0DDBD481"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541D765" w14:textId="7AFE6E56"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5C46593"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CCBAC4"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38</w:t>
            </w:r>
          </w:p>
        </w:tc>
        <w:tc>
          <w:tcPr>
            <w:tcW w:w="6016" w:type="dxa"/>
            <w:tcBorders>
              <w:top w:val="nil"/>
              <w:left w:val="nil"/>
              <w:bottom w:val="single" w:sz="4" w:space="0" w:color="auto"/>
              <w:right w:val="single" w:sz="4" w:space="0" w:color="auto"/>
            </w:tcBorders>
            <w:shd w:val="clear" w:color="auto" w:fill="auto"/>
            <w:vAlign w:val="center"/>
            <w:hideMark/>
          </w:tcPr>
          <w:p w14:paraId="3025ACD9"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2,5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0,3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0,26 МРа</w:t>
            </w:r>
          </w:p>
        </w:tc>
        <w:tc>
          <w:tcPr>
            <w:tcW w:w="1701" w:type="dxa"/>
            <w:tcBorders>
              <w:top w:val="nil"/>
              <w:left w:val="nil"/>
              <w:bottom w:val="single" w:sz="4" w:space="0" w:color="auto"/>
              <w:right w:val="single" w:sz="4" w:space="0" w:color="auto"/>
            </w:tcBorders>
          </w:tcPr>
          <w:p w14:paraId="0EE50479"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064CACA" w14:textId="457404B2"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13894E14"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A798919"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39</w:t>
            </w:r>
          </w:p>
        </w:tc>
        <w:tc>
          <w:tcPr>
            <w:tcW w:w="6016" w:type="dxa"/>
            <w:tcBorders>
              <w:top w:val="nil"/>
              <w:left w:val="nil"/>
              <w:bottom w:val="single" w:sz="4" w:space="0" w:color="auto"/>
              <w:right w:val="single" w:sz="4" w:space="0" w:color="auto"/>
            </w:tcBorders>
            <w:shd w:val="clear" w:color="auto" w:fill="auto"/>
            <w:vAlign w:val="center"/>
            <w:hideMark/>
          </w:tcPr>
          <w:p w14:paraId="238D75F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2,5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0,3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0,52 МРа</w:t>
            </w:r>
          </w:p>
        </w:tc>
        <w:tc>
          <w:tcPr>
            <w:tcW w:w="1701" w:type="dxa"/>
            <w:tcBorders>
              <w:top w:val="nil"/>
              <w:left w:val="nil"/>
              <w:bottom w:val="single" w:sz="4" w:space="0" w:color="auto"/>
              <w:right w:val="single" w:sz="4" w:space="0" w:color="auto"/>
            </w:tcBorders>
          </w:tcPr>
          <w:p w14:paraId="4A627C9E"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4F3AEE6" w14:textId="02E94757"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3191E5E0"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585024D"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40</w:t>
            </w:r>
          </w:p>
        </w:tc>
        <w:tc>
          <w:tcPr>
            <w:tcW w:w="6016" w:type="dxa"/>
            <w:tcBorders>
              <w:top w:val="nil"/>
              <w:left w:val="nil"/>
              <w:bottom w:val="single" w:sz="4" w:space="0" w:color="auto"/>
              <w:right w:val="single" w:sz="4" w:space="0" w:color="auto"/>
            </w:tcBorders>
            <w:shd w:val="clear" w:color="auto" w:fill="auto"/>
            <w:vAlign w:val="center"/>
            <w:hideMark/>
          </w:tcPr>
          <w:p w14:paraId="2AB5FDD2"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4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0,3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0,42 МРа</w:t>
            </w:r>
          </w:p>
        </w:tc>
        <w:tc>
          <w:tcPr>
            <w:tcW w:w="1701" w:type="dxa"/>
            <w:tcBorders>
              <w:top w:val="nil"/>
              <w:left w:val="nil"/>
              <w:bottom w:val="single" w:sz="4" w:space="0" w:color="auto"/>
              <w:right w:val="single" w:sz="4" w:space="0" w:color="auto"/>
            </w:tcBorders>
          </w:tcPr>
          <w:p w14:paraId="043EB419"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2D71D75" w14:textId="3F539317"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41486F9B" w14:textId="77777777" w:rsidTr="005C6AF3">
        <w:trPr>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452C8A15"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41</w:t>
            </w:r>
          </w:p>
        </w:tc>
        <w:tc>
          <w:tcPr>
            <w:tcW w:w="6016" w:type="dxa"/>
            <w:vMerge w:val="restart"/>
            <w:tcBorders>
              <w:top w:val="nil"/>
              <w:left w:val="single" w:sz="4" w:space="0" w:color="auto"/>
              <w:bottom w:val="single" w:sz="4" w:space="0" w:color="auto"/>
              <w:right w:val="single" w:sz="4" w:space="0" w:color="auto"/>
            </w:tcBorders>
            <w:shd w:val="clear" w:color="auto" w:fill="auto"/>
            <w:vAlign w:val="center"/>
            <w:hideMark/>
          </w:tcPr>
          <w:p w14:paraId="58BA1AF3"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7,0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0,44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0,8 МРа</w:t>
            </w:r>
          </w:p>
        </w:tc>
        <w:tc>
          <w:tcPr>
            <w:tcW w:w="1701" w:type="dxa"/>
            <w:tcBorders>
              <w:top w:val="nil"/>
              <w:left w:val="single" w:sz="4" w:space="0" w:color="auto"/>
              <w:bottom w:val="single" w:sz="4" w:space="0" w:color="auto"/>
              <w:right w:val="single" w:sz="4" w:space="0" w:color="auto"/>
            </w:tcBorders>
          </w:tcPr>
          <w:p w14:paraId="4CF61FD2" w14:textId="77777777" w:rsidR="005C6AF3" w:rsidRPr="000A6802" w:rsidRDefault="005C6AF3" w:rsidP="002D0E8B">
            <w:pPr>
              <w:jc w:val="center"/>
              <w:rPr>
                <w:rFonts w:ascii="Verdana" w:hAnsi="Verdana"/>
                <w:color w:val="000000"/>
                <w:sz w:val="22"/>
                <w:szCs w:val="22"/>
                <w:lang w:val="en-US"/>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A8B584" w14:textId="748FD548"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47151FEF" w14:textId="77777777" w:rsidTr="005C6AF3">
        <w:trPr>
          <w:trHeight w:val="269"/>
        </w:trPr>
        <w:tc>
          <w:tcPr>
            <w:tcW w:w="520" w:type="dxa"/>
            <w:vMerge/>
            <w:tcBorders>
              <w:top w:val="nil"/>
              <w:left w:val="single" w:sz="4" w:space="0" w:color="auto"/>
              <w:bottom w:val="single" w:sz="4" w:space="0" w:color="auto"/>
              <w:right w:val="single" w:sz="4" w:space="0" w:color="auto"/>
            </w:tcBorders>
            <w:vAlign w:val="center"/>
            <w:hideMark/>
          </w:tcPr>
          <w:p w14:paraId="12EE6175" w14:textId="77777777" w:rsidR="005C6AF3" w:rsidRPr="000A6802" w:rsidRDefault="005C6AF3" w:rsidP="002D0E8B">
            <w:pPr>
              <w:rPr>
                <w:rFonts w:ascii="Verdana" w:hAnsi="Verdana"/>
                <w:color w:val="000000"/>
                <w:sz w:val="22"/>
                <w:szCs w:val="22"/>
                <w:lang w:val="ru-RU"/>
              </w:rPr>
            </w:pPr>
          </w:p>
        </w:tc>
        <w:tc>
          <w:tcPr>
            <w:tcW w:w="6016" w:type="dxa"/>
            <w:vMerge/>
            <w:tcBorders>
              <w:top w:val="nil"/>
              <w:left w:val="single" w:sz="4" w:space="0" w:color="auto"/>
              <w:bottom w:val="single" w:sz="4" w:space="0" w:color="auto"/>
              <w:right w:val="single" w:sz="4" w:space="0" w:color="auto"/>
            </w:tcBorders>
            <w:vAlign w:val="center"/>
            <w:hideMark/>
          </w:tcPr>
          <w:p w14:paraId="5E1D784E" w14:textId="77777777" w:rsidR="005C6AF3" w:rsidRPr="000A6802" w:rsidRDefault="005C6AF3" w:rsidP="002D0E8B">
            <w:pPr>
              <w:rPr>
                <w:rFonts w:ascii="Verdana" w:hAnsi="Verdana"/>
                <w:color w:val="000000"/>
                <w:sz w:val="22"/>
                <w:szCs w:val="22"/>
                <w:lang w:val="ru-RU"/>
              </w:rPr>
            </w:pPr>
          </w:p>
        </w:tc>
        <w:tc>
          <w:tcPr>
            <w:tcW w:w="1701" w:type="dxa"/>
            <w:tcBorders>
              <w:top w:val="nil"/>
              <w:left w:val="single" w:sz="4" w:space="0" w:color="auto"/>
              <w:bottom w:val="single" w:sz="4" w:space="0" w:color="auto"/>
              <w:right w:val="single" w:sz="4" w:space="0" w:color="auto"/>
            </w:tcBorders>
          </w:tcPr>
          <w:p w14:paraId="506AB0D1" w14:textId="77777777" w:rsidR="005C6AF3" w:rsidRPr="000A6802" w:rsidRDefault="005C6AF3" w:rsidP="002D0E8B">
            <w:pPr>
              <w:rPr>
                <w:rFonts w:ascii="Verdana" w:hAnsi="Verdana"/>
                <w:color w:val="000000"/>
                <w:sz w:val="22"/>
                <w:szCs w:val="22"/>
                <w:lang w:val="ru-RU"/>
              </w:rPr>
            </w:pPr>
          </w:p>
        </w:tc>
        <w:tc>
          <w:tcPr>
            <w:tcW w:w="1701" w:type="dxa"/>
            <w:vMerge/>
            <w:tcBorders>
              <w:top w:val="nil"/>
              <w:left w:val="single" w:sz="4" w:space="0" w:color="auto"/>
              <w:bottom w:val="single" w:sz="4" w:space="0" w:color="auto"/>
              <w:right w:val="single" w:sz="4" w:space="0" w:color="auto"/>
            </w:tcBorders>
            <w:vAlign w:val="center"/>
            <w:hideMark/>
          </w:tcPr>
          <w:p w14:paraId="2B9D2805" w14:textId="192F8E16" w:rsidR="005C6AF3" w:rsidRPr="000A6802" w:rsidRDefault="005C6AF3" w:rsidP="002D0E8B">
            <w:pPr>
              <w:rPr>
                <w:rFonts w:ascii="Verdana" w:hAnsi="Verdana"/>
                <w:color w:val="000000"/>
                <w:sz w:val="22"/>
                <w:szCs w:val="22"/>
                <w:lang w:val="ru-RU"/>
              </w:rPr>
            </w:pPr>
          </w:p>
        </w:tc>
      </w:tr>
      <w:tr w:rsidR="005C6AF3" w:rsidRPr="00E910E3" w14:paraId="59AC075E"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076DEAE"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42</w:t>
            </w:r>
          </w:p>
        </w:tc>
        <w:tc>
          <w:tcPr>
            <w:tcW w:w="6016" w:type="dxa"/>
            <w:tcBorders>
              <w:top w:val="nil"/>
              <w:left w:val="nil"/>
              <w:bottom w:val="single" w:sz="4" w:space="0" w:color="auto"/>
              <w:right w:val="single" w:sz="4" w:space="0" w:color="auto"/>
            </w:tcBorders>
            <w:shd w:val="clear" w:color="auto" w:fill="auto"/>
            <w:vAlign w:val="center"/>
            <w:hideMark/>
          </w:tcPr>
          <w:p w14:paraId="3B497E4C"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10,0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0,3 МРа при работна вода с дебит 1,7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0,75 МРа</w:t>
            </w:r>
          </w:p>
        </w:tc>
        <w:tc>
          <w:tcPr>
            <w:tcW w:w="1701" w:type="dxa"/>
            <w:tcBorders>
              <w:top w:val="nil"/>
              <w:left w:val="nil"/>
              <w:bottom w:val="single" w:sz="4" w:space="0" w:color="auto"/>
              <w:right w:val="single" w:sz="4" w:space="0" w:color="auto"/>
            </w:tcBorders>
          </w:tcPr>
          <w:p w14:paraId="40CA7A2F"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D7EEF39" w14:textId="280E1F10"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1CA09BB"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7A37AB0"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43</w:t>
            </w:r>
          </w:p>
        </w:tc>
        <w:tc>
          <w:tcPr>
            <w:tcW w:w="6016" w:type="dxa"/>
            <w:tcBorders>
              <w:top w:val="nil"/>
              <w:left w:val="nil"/>
              <w:bottom w:val="single" w:sz="4" w:space="0" w:color="auto"/>
              <w:right w:val="single" w:sz="4" w:space="0" w:color="auto"/>
            </w:tcBorders>
            <w:shd w:val="clear" w:color="auto" w:fill="auto"/>
            <w:vAlign w:val="center"/>
            <w:hideMark/>
          </w:tcPr>
          <w:p w14:paraId="15A68E1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25,0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при  работна вода с дебит 12,5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0,3 МРа</w:t>
            </w:r>
          </w:p>
        </w:tc>
        <w:tc>
          <w:tcPr>
            <w:tcW w:w="1701" w:type="dxa"/>
            <w:tcBorders>
              <w:top w:val="nil"/>
              <w:left w:val="nil"/>
              <w:bottom w:val="single" w:sz="4" w:space="0" w:color="auto"/>
              <w:right w:val="single" w:sz="4" w:space="0" w:color="auto"/>
            </w:tcBorders>
          </w:tcPr>
          <w:p w14:paraId="47CEAF5A"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1A63EF5" w14:textId="32BE40F4"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348EA378"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EE424C6"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44</w:t>
            </w:r>
          </w:p>
        </w:tc>
        <w:tc>
          <w:tcPr>
            <w:tcW w:w="6016" w:type="dxa"/>
            <w:tcBorders>
              <w:top w:val="nil"/>
              <w:left w:val="nil"/>
              <w:bottom w:val="single" w:sz="4" w:space="0" w:color="auto"/>
              <w:right w:val="single" w:sz="4" w:space="0" w:color="auto"/>
            </w:tcBorders>
            <w:shd w:val="clear" w:color="auto" w:fill="auto"/>
            <w:vAlign w:val="center"/>
            <w:hideMark/>
          </w:tcPr>
          <w:p w14:paraId="2163919B"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Мембранен възвратен клапан за директен монтаж на ежектор до 6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w:t>
            </w:r>
          </w:p>
        </w:tc>
        <w:tc>
          <w:tcPr>
            <w:tcW w:w="1701" w:type="dxa"/>
            <w:tcBorders>
              <w:top w:val="nil"/>
              <w:left w:val="nil"/>
              <w:bottom w:val="single" w:sz="4" w:space="0" w:color="auto"/>
              <w:right w:val="single" w:sz="4" w:space="0" w:color="auto"/>
            </w:tcBorders>
          </w:tcPr>
          <w:p w14:paraId="639B1957"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3D59A57" w14:textId="5F29D9F3"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3004BA6"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F21FE58"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45</w:t>
            </w:r>
          </w:p>
        </w:tc>
        <w:tc>
          <w:tcPr>
            <w:tcW w:w="6016" w:type="dxa"/>
            <w:tcBorders>
              <w:top w:val="nil"/>
              <w:left w:val="nil"/>
              <w:bottom w:val="single" w:sz="4" w:space="0" w:color="auto"/>
              <w:right w:val="single" w:sz="4" w:space="0" w:color="auto"/>
            </w:tcBorders>
            <w:shd w:val="clear" w:color="auto" w:fill="auto"/>
            <w:vAlign w:val="center"/>
            <w:hideMark/>
          </w:tcPr>
          <w:p w14:paraId="3627684F"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Мембранен възвратен клапан за директен монтаж на ежектор до 15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w:t>
            </w:r>
          </w:p>
        </w:tc>
        <w:tc>
          <w:tcPr>
            <w:tcW w:w="1701" w:type="dxa"/>
            <w:tcBorders>
              <w:top w:val="nil"/>
              <w:left w:val="nil"/>
              <w:bottom w:val="single" w:sz="4" w:space="0" w:color="auto"/>
              <w:right w:val="single" w:sz="4" w:space="0" w:color="auto"/>
            </w:tcBorders>
          </w:tcPr>
          <w:p w14:paraId="2A5BA91A"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0D97F95" w14:textId="5028052E"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88E75F9"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D62F4F2"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46</w:t>
            </w:r>
          </w:p>
        </w:tc>
        <w:tc>
          <w:tcPr>
            <w:tcW w:w="6016" w:type="dxa"/>
            <w:tcBorders>
              <w:top w:val="nil"/>
              <w:left w:val="nil"/>
              <w:bottom w:val="single" w:sz="4" w:space="0" w:color="auto"/>
              <w:right w:val="single" w:sz="4" w:space="0" w:color="auto"/>
            </w:tcBorders>
            <w:shd w:val="clear" w:color="auto" w:fill="auto"/>
            <w:vAlign w:val="center"/>
            <w:hideMark/>
          </w:tcPr>
          <w:p w14:paraId="685BD95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Мембранен възвратен клапан за директен монтаж на ежектор до 25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w:t>
            </w:r>
          </w:p>
        </w:tc>
        <w:tc>
          <w:tcPr>
            <w:tcW w:w="1701" w:type="dxa"/>
            <w:tcBorders>
              <w:top w:val="nil"/>
              <w:left w:val="nil"/>
              <w:bottom w:val="single" w:sz="4" w:space="0" w:color="auto"/>
              <w:right w:val="single" w:sz="4" w:space="0" w:color="auto"/>
            </w:tcBorders>
          </w:tcPr>
          <w:p w14:paraId="6FB1684B"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6AE520D" w14:textId="197319CC"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20334BF" w14:textId="77777777" w:rsidTr="005C6AF3">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C507C3D"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47</w:t>
            </w:r>
          </w:p>
        </w:tc>
        <w:tc>
          <w:tcPr>
            <w:tcW w:w="6016" w:type="dxa"/>
            <w:tcBorders>
              <w:top w:val="nil"/>
              <w:left w:val="nil"/>
              <w:bottom w:val="single" w:sz="4" w:space="0" w:color="auto"/>
              <w:right w:val="single" w:sz="4" w:space="0" w:color="auto"/>
            </w:tcBorders>
            <w:shd w:val="clear" w:color="auto" w:fill="auto"/>
            <w:vAlign w:val="center"/>
            <w:hideMark/>
          </w:tcPr>
          <w:p w14:paraId="16BB2580"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Хидравлична станция за измерване на остатъчен свободен хлор в хлорираната вода, работеща с пробна вода с минимален дебит 45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минимално налягане  0,02 МРа  </w:t>
            </w:r>
          </w:p>
        </w:tc>
        <w:tc>
          <w:tcPr>
            <w:tcW w:w="1701" w:type="dxa"/>
            <w:tcBorders>
              <w:top w:val="nil"/>
              <w:left w:val="nil"/>
              <w:bottom w:val="single" w:sz="4" w:space="0" w:color="auto"/>
              <w:right w:val="single" w:sz="4" w:space="0" w:color="auto"/>
            </w:tcBorders>
          </w:tcPr>
          <w:p w14:paraId="50351CB6"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49A6436" w14:textId="03FB0680"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00F67AEF" w14:textId="77777777" w:rsidTr="005C6AF3">
        <w:trPr>
          <w:trHeight w:val="24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00B6804"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lastRenderedPageBreak/>
              <w:t>48</w:t>
            </w:r>
          </w:p>
        </w:tc>
        <w:tc>
          <w:tcPr>
            <w:tcW w:w="6016" w:type="dxa"/>
            <w:tcBorders>
              <w:top w:val="nil"/>
              <w:left w:val="nil"/>
              <w:bottom w:val="single" w:sz="4" w:space="0" w:color="auto"/>
              <w:right w:val="single" w:sz="4" w:space="0" w:color="auto"/>
            </w:tcBorders>
            <w:shd w:val="clear" w:color="auto" w:fill="auto"/>
            <w:vAlign w:val="center"/>
            <w:hideMark/>
          </w:tcPr>
          <w:p w14:paraId="30A2391F"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Програмируем микропроцесорен контролер за остатъчен свободен хлор във вода с измервателен обхват от 0 до минимум 1 </w:t>
            </w:r>
            <w:r w:rsidRPr="000A6802">
              <w:rPr>
                <w:rFonts w:ascii="Verdana" w:hAnsi="Verdana"/>
                <w:color w:val="000000"/>
                <w:sz w:val="22"/>
                <w:szCs w:val="22"/>
                <w:lang w:val="en-US"/>
              </w:rPr>
              <w:t>mg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l</w:t>
            </w:r>
            <w:r w:rsidRPr="000A6802">
              <w:rPr>
                <w:rFonts w:ascii="Verdana" w:hAnsi="Verdana"/>
                <w:color w:val="000000"/>
                <w:sz w:val="22"/>
                <w:szCs w:val="22"/>
                <w:lang w:val="ru-RU"/>
              </w:rPr>
              <w:t xml:space="preserve">, регулираща функция </w:t>
            </w:r>
            <w:r w:rsidRPr="000A6802">
              <w:rPr>
                <w:rFonts w:ascii="Verdana" w:hAnsi="Verdana"/>
                <w:color w:val="000000"/>
                <w:sz w:val="22"/>
                <w:szCs w:val="22"/>
                <w:lang w:val="en-US"/>
              </w:rPr>
              <w:t>PID</w:t>
            </w:r>
            <w:r w:rsidRPr="000A6802">
              <w:rPr>
                <w:rFonts w:ascii="Verdana" w:hAnsi="Verdana"/>
                <w:color w:val="000000"/>
                <w:sz w:val="22"/>
                <w:szCs w:val="22"/>
                <w:lang w:val="ru-RU"/>
              </w:rPr>
              <w:t xml:space="preserve">, получаващ сигнал от  измервателна амперометрична клетка с платинена/медна комбинация електроди и възможност за управление на електрически вентил за автоматично регулиране дебита на хлор с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чрез 2 аналогови входа (по остатъчен хлор и дебит)</w:t>
            </w:r>
          </w:p>
        </w:tc>
        <w:tc>
          <w:tcPr>
            <w:tcW w:w="1701" w:type="dxa"/>
            <w:tcBorders>
              <w:top w:val="nil"/>
              <w:left w:val="nil"/>
              <w:bottom w:val="single" w:sz="4" w:space="0" w:color="auto"/>
              <w:right w:val="single" w:sz="4" w:space="0" w:color="auto"/>
            </w:tcBorders>
          </w:tcPr>
          <w:p w14:paraId="0491FB94"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A7621AB" w14:textId="209B6582"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E2E3A5A" w14:textId="77777777" w:rsidTr="005C6AF3">
        <w:trPr>
          <w:trHeight w:val="18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AD6E630"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49</w:t>
            </w:r>
          </w:p>
        </w:tc>
        <w:tc>
          <w:tcPr>
            <w:tcW w:w="6016" w:type="dxa"/>
            <w:tcBorders>
              <w:top w:val="nil"/>
              <w:left w:val="nil"/>
              <w:bottom w:val="single" w:sz="4" w:space="0" w:color="auto"/>
              <w:right w:val="single" w:sz="4" w:space="0" w:color="auto"/>
            </w:tcBorders>
            <w:shd w:val="clear" w:color="auto" w:fill="auto"/>
            <w:vAlign w:val="center"/>
            <w:hideMark/>
          </w:tcPr>
          <w:p w14:paraId="71497E3A"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Програмируем микропроцесорен контролер за остатъчен свободен хлор във вода с измервателен обхват от 0 до минимум 1 </w:t>
            </w:r>
            <w:r w:rsidRPr="000A6802">
              <w:rPr>
                <w:rFonts w:ascii="Verdana" w:hAnsi="Verdana"/>
                <w:color w:val="000000"/>
                <w:sz w:val="22"/>
                <w:szCs w:val="22"/>
                <w:lang w:val="en-US"/>
              </w:rPr>
              <w:t>mg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l</w:t>
            </w:r>
            <w:r w:rsidRPr="000A6802">
              <w:rPr>
                <w:rFonts w:ascii="Verdana" w:hAnsi="Verdana"/>
                <w:color w:val="000000"/>
                <w:sz w:val="22"/>
                <w:szCs w:val="22"/>
                <w:lang w:val="ru-RU"/>
              </w:rPr>
              <w:t>, получаващ сигнал от  измервателна амперометрична клетка с платинена/медна комбинация електроди и възможност за управление на дозаторни помпи чрез 2 аналогови входа(по остатъчен хлор и дебит)</w:t>
            </w:r>
          </w:p>
        </w:tc>
        <w:tc>
          <w:tcPr>
            <w:tcW w:w="1701" w:type="dxa"/>
            <w:tcBorders>
              <w:top w:val="nil"/>
              <w:left w:val="nil"/>
              <w:bottom w:val="single" w:sz="4" w:space="0" w:color="auto"/>
              <w:right w:val="single" w:sz="4" w:space="0" w:color="auto"/>
            </w:tcBorders>
          </w:tcPr>
          <w:p w14:paraId="4822F487"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B7C64A8" w14:textId="6F6D1DF3"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16F199D"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E8166D0"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50</w:t>
            </w:r>
          </w:p>
        </w:tc>
        <w:tc>
          <w:tcPr>
            <w:tcW w:w="6016" w:type="dxa"/>
            <w:tcBorders>
              <w:top w:val="nil"/>
              <w:left w:val="nil"/>
              <w:bottom w:val="single" w:sz="4" w:space="0" w:color="auto"/>
              <w:right w:val="single" w:sz="4" w:space="0" w:color="auto"/>
            </w:tcBorders>
            <w:shd w:val="clear" w:color="auto" w:fill="auto"/>
            <w:vAlign w:val="center"/>
            <w:hideMark/>
          </w:tcPr>
          <w:p w14:paraId="3552046B"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Инжекционен фитинг за хлорни съединения с възвратен пружинен клапан </w:t>
            </w:r>
          </w:p>
        </w:tc>
        <w:tc>
          <w:tcPr>
            <w:tcW w:w="1701" w:type="dxa"/>
            <w:tcBorders>
              <w:top w:val="nil"/>
              <w:left w:val="nil"/>
              <w:bottom w:val="single" w:sz="4" w:space="0" w:color="auto"/>
              <w:right w:val="single" w:sz="4" w:space="0" w:color="auto"/>
            </w:tcBorders>
          </w:tcPr>
          <w:p w14:paraId="5EA931C9"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68041F5" w14:textId="000BC5A0"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10E77E6A" w14:textId="77777777" w:rsidTr="005C6AF3">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E366C0F"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51</w:t>
            </w:r>
          </w:p>
        </w:tc>
        <w:tc>
          <w:tcPr>
            <w:tcW w:w="6016" w:type="dxa"/>
            <w:tcBorders>
              <w:top w:val="nil"/>
              <w:left w:val="nil"/>
              <w:bottom w:val="single" w:sz="4" w:space="0" w:color="auto"/>
              <w:right w:val="single" w:sz="4" w:space="0" w:color="auto"/>
            </w:tcBorders>
            <w:shd w:val="clear" w:color="auto" w:fill="auto"/>
            <w:vAlign w:val="center"/>
            <w:hideMark/>
          </w:tcPr>
          <w:p w14:paraId="48DC54FD"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Насрещен пружинен клапан за шлаух 4/6, 6/9, 6/12</w:t>
            </w:r>
          </w:p>
        </w:tc>
        <w:tc>
          <w:tcPr>
            <w:tcW w:w="1701" w:type="dxa"/>
            <w:tcBorders>
              <w:top w:val="nil"/>
              <w:left w:val="nil"/>
              <w:bottom w:val="single" w:sz="4" w:space="0" w:color="auto"/>
              <w:right w:val="single" w:sz="4" w:space="0" w:color="auto"/>
            </w:tcBorders>
          </w:tcPr>
          <w:p w14:paraId="29CBB820"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7B54A12" w14:textId="1BE7E1BC"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29C27BDB" w14:textId="77777777" w:rsidTr="005C6AF3">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BE9753D"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52</w:t>
            </w:r>
          </w:p>
        </w:tc>
        <w:tc>
          <w:tcPr>
            <w:tcW w:w="6016" w:type="dxa"/>
            <w:tcBorders>
              <w:top w:val="nil"/>
              <w:left w:val="nil"/>
              <w:bottom w:val="single" w:sz="4" w:space="0" w:color="auto"/>
              <w:right w:val="single" w:sz="4" w:space="0" w:color="auto"/>
            </w:tcBorders>
            <w:shd w:val="clear" w:color="auto" w:fill="auto"/>
            <w:vAlign w:val="center"/>
            <w:hideMark/>
          </w:tcPr>
          <w:p w14:paraId="664358A2" w14:textId="77777777" w:rsidR="005C6AF3" w:rsidRPr="009421A6" w:rsidRDefault="005C6AF3" w:rsidP="002D0E8B">
            <w:pPr>
              <w:jc w:val="both"/>
              <w:rPr>
                <w:rFonts w:ascii="Verdana" w:hAnsi="Verdana"/>
                <w:color w:val="000000"/>
                <w:sz w:val="22"/>
                <w:szCs w:val="22"/>
                <w:lang w:val="bg-BG"/>
              </w:rPr>
            </w:pPr>
            <w:r w:rsidRPr="000A6802">
              <w:rPr>
                <w:rFonts w:ascii="Verdana" w:hAnsi="Verdana"/>
                <w:color w:val="000000"/>
                <w:sz w:val="22"/>
                <w:szCs w:val="22"/>
                <w:lang w:val="ru-RU"/>
              </w:rPr>
              <w:t xml:space="preserve">Филтър за хлор газ до 10 </w:t>
            </w:r>
            <w:r w:rsidRPr="000A6802">
              <w:rPr>
                <w:rFonts w:ascii="Verdana" w:hAnsi="Verdana"/>
                <w:color w:val="000000"/>
                <w:sz w:val="22"/>
                <w:szCs w:val="22"/>
                <w:lang w:val="en-US"/>
              </w:rPr>
              <w:t>kg</w:t>
            </w:r>
            <w:r w:rsidRPr="000A6802">
              <w:rPr>
                <w:rFonts w:ascii="Verdana" w:hAnsi="Verdana"/>
                <w:color w:val="000000"/>
                <w:sz w:val="22"/>
                <w:szCs w:val="22"/>
                <w:lang w:val="ru-RU"/>
              </w:rPr>
              <w:t>/</w:t>
            </w:r>
            <w:r w:rsidRPr="000A6802">
              <w:rPr>
                <w:rFonts w:ascii="Verdana" w:hAnsi="Verdana"/>
                <w:color w:val="000000"/>
                <w:sz w:val="22"/>
                <w:szCs w:val="22"/>
                <w:lang w:val="en-US"/>
              </w:rPr>
              <w:t>h</w:t>
            </w:r>
            <w:r>
              <w:rPr>
                <w:rFonts w:ascii="Verdana" w:hAnsi="Verdana"/>
                <w:color w:val="000000"/>
                <w:sz w:val="22"/>
                <w:szCs w:val="22"/>
                <w:lang w:val="bg-BG"/>
              </w:rPr>
              <w:t xml:space="preserve"> за монтаж във входния вентил на </w:t>
            </w:r>
          </w:p>
        </w:tc>
        <w:tc>
          <w:tcPr>
            <w:tcW w:w="1701" w:type="dxa"/>
            <w:tcBorders>
              <w:top w:val="nil"/>
              <w:left w:val="nil"/>
              <w:bottom w:val="single" w:sz="4" w:space="0" w:color="auto"/>
              <w:right w:val="single" w:sz="4" w:space="0" w:color="auto"/>
            </w:tcBorders>
          </w:tcPr>
          <w:p w14:paraId="098FCC6E"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0AC36E3" w14:textId="07635A67"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511A202A"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5164EC9"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53</w:t>
            </w:r>
          </w:p>
        </w:tc>
        <w:tc>
          <w:tcPr>
            <w:tcW w:w="6016" w:type="dxa"/>
            <w:tcBorders>
              <w:top w:val="nil"/>
              <w:left w:val="nil"/>
              <w:bottom w:val="single" w:sz="4" w:space="0" w:color="auto"/>
              <w:right w:val="single" w:sz="4" w:space="0" w:color="auto"/>
            </w:tcBorders>
            <w:shd w:val="clear" w:color="auto" w:fill="auto"/>
            <w:vAlign w:val="center"/>
            <w:hideMark/>
          </w:tcPr>
          <w:p w14:paraId="63D940C5"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Фланшови филтър за хлор с цилиндричен керамичен филтриращ елемент</w:t>
            </w:r>
            <w:r>
              <w:rPr>
                <w:rFonts w:ascii="Verdana" w:hAnsi="Verdana"/>
                <w:color w:val="000000"/>
                <w:sz w:val="22"/>
                <w:szCs w:val="22"/>
                <w:lang w:val="ru-RU"/>
              </w:rPr>
              <w:t xml:space="preserve"> с контрафланци за челно заваряване</w:t>
            </w:r>
          </w:p>
        </w:tc>
        <w:tc>
          <w:tcPr>
            <w:tcW w:w="1701" w:type="dxa"/>
            <w:tcBorders>
              <w:top w:val="nil"/>
              <w:left w:val="nil"/>
              <w:bottom w:val="single" w:sz="4" w:space="0" w:color="auto"/>
              <w:right w:val="single" w:sz="4" w:space="0" w:color="auto"/>
            </w:tcBorders>
          </w:tcPr>
          <w:p w14:paraId="2AB60808"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096B7E9" w14:textId="6CA2557A"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5C6AF3" w:rsidRPr="00E910E3" w14:paraId="61303E90" w14:textId="77777777" w:rsidTr="005C6AF3">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250BFC6" w14:textId="77777777" w:rsidR="005C6AF3" w:rsidRPr="009421A6" w:rsidRDefault="005C6AF3" w:rsidP="002D0E8B">
            <w:pPr>
              <w:jc w:val="center"/>
              <w:rPr>
                <w:rFonts w:ascii="Verdana" w:hAnsi="Verdana"/>
                <w:color w:val="000000"/>
                <w:sz w:val="22"/>
                <w:szCs w:val="22"/>
                <w:lang w:val="bg-BG"/>
              </w:rPr>
            </w:pPr>
            <w:r>
              <w:rPr>
                <w:rFonts w:ascii="Verdana" w:hAnsi="Verdana"/>
                <w:color w:val="000000"/>
                <w:sz w:val="22"/>
                <w:szCs w:val="22"/>
                <w:lang w:val="bg-BG"/>
              </w:rPr>
              <w:t>54</w:t>
            </w:r>
          </w:p>
        </w:tc>
        <w:tc>
          <w:tcPr>
            <w:tcW w:w="6016" w:type="dxa"/>
            <w:tcBorders>
              <w:top w:val="nil"/>
              <w:left w:val="nil"/>
              <w:bottom w:val="single" w:sz="4" w:space="0" w:color="auto"/>
              <w:right w:val="single" w:sz="4" w:space="0" w:color="auto"/>
            </w:tcBorders>
            <w:shd w:val="clear" w:color="auto" w:fill="auto"/>
            <w:vAlign w:val="center"/>
            <w:hideMark/>
          </w:tcPr>
          <w:p w14:paraId="1EDA0AF0" w14:textId="77777777" w:rsidR="005C6AF3" w:rsidRPr="000A6802" w:rsidRDefault="005C6AF3" w:rsidP="002D0E8B">
            <w:pPr>
              <w:jc w:val="both"/>
              <w:rPr>
                <w:rFonts w:ascii="Verdana" w:hAnsi="Verdana"/>
                <w:color w:val="000000"/>
                <w:sz w:val="22"/>
                <w:szCs w:val="22"/>
                <w:lang w:val="ru-RU"/>
              </w:rPr>
            </w:pPr>
            <w:r w:rsidRPr="000A6802">
              <w:rPr>
                <w:rFonts w:ascii="Verdana" w:hAnsi="Verdana"/>
                <w:color w:val="000000"/>
                <w:sz w:val="22"/>
                <w:szCs w:val="22"/>
                <w:lang w:val="ru-RU"/>
              </w:rPr>
              <w:t xml:space="preserve">Спирателен кран с холендрови връзки ф32 с ръчно и ел. задвижване на 24 </w:t>
            </w:r>
            <w:r w:rsidRPr="000A6802">
              <w:rPr>
                <w:rFonts w:ascii="Verdana" w:hAnsi="Verdana"/>
                <w:color w:val="000000"/>
                <w:sz w:val="22"/>
                <w:szCs w:val="22"/>
                <w:lang w:val="en-US"/>
              </w:rPr>
              <w:t>V</w:t>
            </w:r>
          </w:p>
        </w:tc>
        <w:tc>
          <w:tcPr>
            <w:tcW w:w="1701" w:type="dxa"/>
            <w:tcBorders>
              <w:top w:val="nil"/>
              <w:left w:val="nil"/>
              <w:bottom w:val="single" w:sz="4" w:space="0" w:color="auto"/>
              <w:right w:val="single" w:sz="4" w:space="0" w:color="auto"/>
            </w:tcBorders>
          </w:tcPr>
          <w:p w14:paraId="678A2FF5" w14:textId="77777777" w:rsidR="005C6AF3" w:rsidRPr="000A6802" w:rsidRDefault="005C6AF3" w:rsidP="002D0E8B">
            <w:pPr>
              <w:jc w:val="center"/>
              <w:rPr>
                <w:rFonts w:ascii="Verdana" w:hAnsi="Verdana"/>
                <w:color w:val="000000"/>
                <w:sz w:val="22"/>
                <w:szCs w:val="22"/>
                <w:lang w:val="en-US"/>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DE26458" w14:textId="245EE52A" w:rsidR="005C6AF3" w:rsidRPr="000A6802" w:rsidRDefault="005C6AF3" w:rsidP="002D0E8B">
            <w:pPr>
              <w:jc w:val="center"/>
              <w:rPr>
                <w:rFonts w:ascii="Verdana" w:hAnsi="Verdana"/>
                <w:color w:val="000000"/>
                <w:sz w:val="22"/>
                <w:szCs w:val="22"/>
                <w:lang w:val="ru-RU"/>
              </w:rPr>
            </w:pPr>
            <w:r w:rsidRPr="000A6802">
              <w:rPr>
                <w:rFonts w:ascii="Verdana" w:hAnsi="Verdana"/>
                <w:color w:val="000000"/>
                <w:sz w:val="22"/>
                <w:szCs w:val="22"/>
                <w:lang w:val="en-US"/>
              </w:rPr>
              <w:t> </w:t>
            </w:r>
          </w:p>
        </w:tc>
      </w:tr>
    </w:tbl>
    <w:p w14:paraId="5A35714C" w14:textId="77777777" w:rsidR="005C6AF3" w:rsidRPr="000A6802" w:rsidRDefault="005C6AF3" w:rsidP="005C6AF3">
      <w:pPr>
        <w:spacing w:after="200" w:line="276" w:lineRule="auto"/>
        <w:ind w:left="792"/>
        <w:jc w:val="both"/>
        <w:rPr>
          <w:rFonts w:ascii="Verdana" w:hAnsi="Verdana" w:cs="Tahoma"/>
          <w:color w:val="000000"/>
          <w:sz w:val="20"/>
          <w:szCs w:val="20"/>
          <w:lang w:val="bg-BG"/>
        </w:rPr>
      </w:pPr>
    </w:p>
    <w:p w14:paraId="14CA7E82" w14:textId="77777777" w:rsidR="000A6802" w:rsidRPr="000A6802" w:rsidRDefault="000A6802" w:rsidP="000A6802">
      <w:pPr>
        <w:spacing w:after="200" w:line="276" w:lineRule="auto"/>
        <w:rPr>
          <w:rFonts w:ascii="Verdana" w:hAnsi="Verdana" w:cs="Tahoma"/>
          <w:color w:val="000000"/>
          <w:sz w:val="20"/>
          <w:szCs w:val="20"/>
          <w:lang w:val="bg-BG"/>
        </w:rPr>
        <w:sectPr w:rsidR="000A6802" w:rsidRPr="000A6802" w:rsidSect="000A6802">
          <w:pgSz w:w="11906" w:h="16838" w:code="9"/>
          <w:pgMar w:top="1134" w:right="1440" w:bottom="1276" w:left="1440" w:header="709" w:footer="527" w:gutter="0"/>
          <w:cols w:space="708"/>
          <w:docGrid w:linePitch="360"/>
        </w:sectPr>
      </w:pPr>
    </w:p>
    <w:p w14:paraId="3763ECCC" w14:textId="77777777" w:rsidR="000A6802" w:rsidRPr="000A6802" w:rsidRDefault="000A6802" w:rsidP="000A6802">
      <w:pPr>
        <w:jc w:val="center"/>
        <w:rPr>
          <w:rFonts w:ascii="Verdana" w:hAnsi="Verdana"/>
          <w:b/>
          <w:sz w:val="20"/>
          <w:szCs w:val="20"/>
          <w:lang w:val="bg-BG"/>
        </w:rPr>
        <w:sectPr w:rsidR="000A6802" w:rsidRPr="000A6802" w:rsidSect="000A6802">
          <w:pgSz w:w="11906" w:h="16838" w:code="9"/>
          <w:pgMar w:top="851" w:right="1440" w:bottom="1440" w:left="1440" w:header="709" w:footer="641" w:gutter="0"/>
          <w:cols w:space="708"/>
          <w:vAlign w:val="center"/>
          <w:docGrid w:linePitch="360"/>
        </w:sectPr>
      </w:pPr>
      <w:r w:rsidRPr="000A6802">
        <w:rPr>
          <w:rFonts w:ascii="Verdana" w:hAnsi="Verdana"/>
          <w:b/>
          <w:sz w:val="20"/>
          <w:szCs w:val="20"/>
          <w:lang w:val="bg-BG"/>
        </w:rPr>
        <w:lastRenderedPageBreak/>
        <w:t>РАЗДЕЛ Б: ЦЕНИ И ДАННИ</w:t>
      </w:r>
    </w:p>
    <w:p w14:paraId="0F802CB6" w14:textId="77777777" w:rsidR="000A6802" w:rsidRPr="000A6802" w:rsidRDefault="000A6802" w:rsidP="000A6802">
      <w:pPr>
        <w:jc w:val="both"/>
        <w:rPr>
          <w:rFonts w:ascii="Verdana" w:hAnsi="Verdana"/>
          <w:b/>
          <w:sz w:val="20"/>
          <w:szCs w:val="20"/>
          <w:lang w:val="bg-BG"/>
        </w:rPr>
      </w:pPr>
      <w:r w:rsidRPr="000A6802">
        <w:rPr>
          <w:rFonts w:ascii="Verdana" w:hAnsi="Verdana"/>
          <w:b/>
          <w:sz w:val="20"/>
          <w:szCs w:val="20"/>
          <w:lang w:val="bg-BG"/>
        </w:rPr>
        <w:lastRenderedPageBreak/>
        <w:t>ЦЕНОВИ ДОКУМЕНТ</w:t>
      </w:r>
    </w:p>
    <w:p w14:paraId="433FEEC6" w14:textId="77777777" w:rsidR="000A6802" w:rsidRPr="000A6802" w:rsidRDefault="000A6802" w:rsidP="000A6802">
      <w:pPr>
        <w:jc w:val="both"/>
        <w:rPr>
          <w:rFonts w:ascii="Verdana" w:hAnsi="Verdana"/>
          <w:b/>
          <w:sz w:val="20"/>
          <w:szCs w:val="20"/>
          <w:lang w:val="bg-BG"/>
        </w:rPr>
      </w:pPr>
    </w:p>
    <w:p w14:paraId="06B805AA"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b/>
          <w:sz w:val="20"/>
          <w:szCs w:val="20"/>
          <w:lang w:val="bg-BG"/>
        </w:rPr>
        <w:t>ОБЩИ ПОЛОЖЕНИЯ</w:t>
      </w:r>
    </w:p>
    <w:p w14:paraId="5CBDF52A"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sz w:val="20"/>
          <w:szCs w:val="20"/>
          <w:lang w:val="bg-BG"/>
        </w:rPr>
      </w:pPr>
      <w:r w:rsidRPr="000A6802">
        <w:rPr>
          <w:rFonts w:ascii="Verdana" w:hAnsi="Verdana"/>
          <w:sz w:val="20"/>
          <w:szCs w:val="20"/>
          <w:lang w:val="bg-BG"/>
        </w:rPr>
        <w:t>Цените посочени в ценовите таблици са в български лева, без ДДС и до втория знак след десетичната запетая.</w:t>
      </w:r>
    </w:p>
    <w:p w14:paraId="7E73451D"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sz w:val="20"/>
          <w:szCs w:val="20"/>
          <w:lang w:val="bg-BG"/>
        </w:rPr>
      </w:pPr>
      <w:r w:rsidRPr="000A6802">
        <w:rPr>
          <w:rFonts w:ascii="Verdana" w:hAnsi="Verdana"/>
          <w:sz w:val="20"/>
          <w:szCs w:val="20"/>
          <w:lang w:val="bg-BG"/>
        </w:rPr>
        <w:t>Единичните цени по договора включват всички договорни задължения на Доставчика, включително транспортните разходи до обектите на доставка, намиращи се на територията на гр. София. Товаро-разтоварните работи са за сметка на доставчика и се извършват от персонал и технически средства, осигурени от него.</w:t>
      </w:r>
    </w:p>
    <w:p w14:paraId="272F6937"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sz w:val="20"/>
          <w:szCs w:val="20"/>
          <w:lang w:val="bg-BG"/>
        </w:rPr>
      </w:pPr>
      <w:r w:rsidRPr="000A6802">
        <w:rPr>
          <w:rFonts w:ascii="Verdana" w:hAnsi="Verdana"/>
          <w:sz w:val="20"/>
          <w:szCs w:val="20"/>
          <w:lang w:val="bg-BG"/>
        </w:rPr>
        <w:t>Цените са постоянни за срока на договора, считано от датата на подписване му.</w:t>
      </w:r>
    </w:p>
    <w:p w14:paraId="60E42A3C"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b/>
          <w:sz w:val="20"/>
          <w:szCs w:val="20"/>
          <w:lang w:val="bg-BG"/>
        </w:rPr>
        <w:t>НАЧИН НА ПЛАЩАНЕ</w:t>
      </w:r>
    </w:p>
    <w:p w14:paraId="2C353609"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sz w:val="20"/>
          <w:szCs w:val="20"/>
          <w:lang w:val="bg-BG"/>
        </w:rPr>
      </w:pPr>
      <w:r w:rsidRPr="000A6802">
        <w:rPr>
          <w:rFonts w:ascii="Verdana" w:hAnsi="Verdana"/>
          <w:sz w:val="20"/>
          <w:szCs w:val="20"/>
          <w:lang w:val="bg-BG"/>
        </w:rPr>
        <w:t xml:space="preserve">След доставката на Стоките предмет на договора, </w:t>
      </w:r>
      <w:hyperlink w:anchor="изпълнител" w:history="1">
        <w:r w:rsidRPr="000A6802">
          <w:rPr>
            <w:rFonts w:ascii="Verdana" w:hAnsi="Verdana"/>
            <w:sz w:val="20"/>
            <w:szCs w:val="20"/>
            <w:lang w:val="bg-BG"/>
          </w:rPr>
          <w:t>Доставчикът</w:t>
        </w:r>
      </w:hyperlink>
      <w:r w:rsidRPr="000A6802">
        <w:rPr>
          <w:rFonts w:ascii="Verdana" w:hAnsi="Verdana"/>
          <w:sz w:val="20"/>
          <w:szCs w:val="20"/>
          <w:lang w:val="bg-BG"/>
        </w:rPr>
        <w:t xml:space="preserve"> и Възложителят подписват приемо-предавателен протокол. </w:t>
      </w:r>
    </w:p>
    <w:p w14:paraId="1066C2E0"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sz w:val="20"/>
          <w:szCs w:val="20"/>
          <w:lang w:val="bg-BG"/>
        </w:rPr>
        <w:t>Доставчикът издава коректно попълнена фактура в срок до 5 работни дни след подписването без възражения от страна на Възложителя на приемо-предавателен протокол.</w:t>
      </w:r>
    </w:p>
    <w:p w14:paraId="514EC96A"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5691D0A2"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b/>
          <w:sz w:val="20"/>
          <w:szCs w:val="20"/>
          <w:lang w:val="bg-BG"/>
        </w:rPr>
        <w:t>ЦЕНОВА ТАБЛИЦА</w:t>
      </w:r>
    </w:p>
    <w:p w14:paraId="32FDAA9F"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sectPr w:rsidR="000A6802" w:rsidRPr="000A6802" w:rsidSect="000A6802">
          <w:pgSz w:w="11906" w:h="16838" w:code="9"/>
          <w:pgMar w:top="851" w:right="1440" w:bottom="1440" w:left="1440" w:header="709" w:footer="641" w:gutter="0"/>
          <w:cols w:space="708"/>
          <w:vAlign w:val="center"/>
          <w:docGrid w:linePitch="360"/>
        </w:sectPr>
      </w:pPr>
    </w:p>
    <w:p w14:paraId="48877273" w14:textId="77777777" w:rsidR="000A6802" w:rsidRPr="000A6802" w:rsidRDefault="000A6802" w:rsidP="000A6802">
      <w:pPr>
        <w:spacing w:after="200" w:line="276" w:lineRule="auto"/>
        <w:jc w:val="both"/>
        <w:rPr>
          <w:rFonts w:ascii="Verdana" w:hAnsi="Verdana"/>
          <w:b/>
          <w:sz w:val="20"/>
          <w:szCs w:val="20"/>
          <w:lang w:val="bg-BG"/>
        </w:rPr>
      </w:pPr>
      <w:r w:rsidRPr="000A6802">
        <w:rPr>
          <w:rFonts w:ascii="Verdana" w:hAnsi="Verdana"/>
          <w:b/>
          <w:sz w:val="20"/>
          <w:szCs w:val="20"/>
          <w:lang w:val="bg-BG"/>
        </w:rPr>
        <w:lastRenderedPageBreak/>
        <w:t>Ценова таблица</w:t>
      </w:r>
    </w:p>
    <w:tbl>
      <w:tblPr>
        <w:tblW w:w="8946" w:type="dxa"/>
        <w:tblInd w:w="93" w:type="dxa"/>
        <w:tblLook w:val="04A0" w:firstRow="1" w:lastRow="0" w:firstColumn="1" w:lastColumn="0" w:noHBand="0" w:noVBand="1"/>
      </w:tblPr>
      <w:tblGrid>
        <w:gridCol w:w="520"/>
        <w:gridCol w:w="6700"/>
        <w:gridCol w:w="1726"/>
      </w:tblGrid>
      <w:tr w:rsidR="000A6802" w:rsidRPr="00E910E3" w14:paraId="00ED5973" w14:textId="77777777" w:rsidTr="000A6802">
        <w:trPr>
          <w:trHeight w:val="900"/>
          <w:tblHead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E73B5" w14:textId="77777777" w:rsidR="000A6802" w:rsidRPr="000A6802" w:rsidRDefault="000A6802" w:rsidP="000A6802">
            <w:pPr>
              <w:jc w:val="center"/>
              <w:rPr>
                <w:rFonts w:ascii="Verdana" w:hAnsi="Verdana"/>
                <w:b/>
                <w:bCs/>
                <w:color w:val="000000"/>
                <w:sz w:val="22"/>
                <w:szCs w:val="22"/>
                <w:lang w:val="en-US"/>
              </w:rPr>
            </w:pPr>
            <w:bookmarkStart w:id="18" w:name="RANGE!A1:C57"/>
            <w:r w:rsidRPr="000A6802">
              <w:rPr>
                <w:rFonts w:ascii="Verdana" w:hAnsi="Verdana"/>
                <w:b/>
                <w:bCs/>
                <w:color w:val="000000"/>
                <w:sz w:val="22"/>
                <w:szCs w:val="22"/>
                <w:lang w:val="en-US"/>
              </w:rPr>
              <w:t>№</w:t>
            </w:r>
            <w:bookmarkEnd w:id="18"/>
          </w:p>
        </w:tc>
        <w:tc>
          <w:tcPr>
            <w:tcW w:w="6700" w:type="dxa"/>
            <w:tcBorders>
              <w:top w:val="single" w:sz="4" w:space="0" w:color="auto"/>
              <w:left w:val="nil"/>
              <w:bottom w:val="single" w:sz="4" w:space="0" w:color="auto"/>
              <w:right w:val="single" w:sz="4" w:space="0" w:color="auto"/>
            </w:tcBorders>
            <w:shd w:val="clear" w:color="auto" w:fill="auto"/>
            <w:vAlign w:val="center"/>
            <w:hideMark/>
          </w:tcPr>
          <w:p w14:paraId="69E996A1" w14:textId="77777777" w:rsidR="000A6802" w:rsidRPr="000A6802" w:rsidRDefault="000A6802" w:rsidP="000A6802">
            <w:pPr>
              <w:jc w:val="center"/>
              <w:rPr>
                <w:rFonts w:ascii="Verdana" w:hAnsi="Verdana"/>
                <w:b/>
                <w:bCs/>
                <w:color w:val="000000"/>
                <w:sz w:val="22"/>
                <w:szCs w:val="22"/>
                <w:lang w:val="en-US"/>
              </w:rPr>
            </w:pPr>
            <w:r w:rsidRPr="000A6802">
              <w:rPr>
                <w:rFonts w:ascii="Verdana" w:hAnsi="Verdana"/>
                <w:b/>
                <w:bCs/>
                <w:color w:val="000000"/>
                <w:sz w:val="22"/>
                <w:szCs w:val="22"/>
                <w:lang w:val="en-US"/>
              </w:rPr>
              <w:t>Описание на стоките</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4144A150" w14:textId="77777777" w:rsidR="000A6802" w:rsidRPr="000A6802" w:rsidRDefault="000A6802" w:rsidP="000A6802">
            <w:pPr>
              <w:jc w:val="center"/>
              <w:rPr>
                <w:rFonts w:ascii="Verdana" w:hAnsi="Verdana"/>
                <w:b/>
                <w:bCs/>
                <w:color w:val="000000"/>
                <w:sz w:val="22"/>
                <w:szCs w:val="22"/>
                <w:lang w:val="ru-RU"/>
              </w:rPr>
            </w:pPr>
            <w:r w:rsidRPr="000A6802">
              <w:rPr>
                <w:rFonts w:ascii="Verdana" w:hAnsi="Verdana"/>
                <w:b/>
                <w:bCs/>
                <w:color w:val="000000"/>
                <w:sz w:val="22"/>
                <w:szCs w:val="22"/>
                <w:lang w:val="ru-RU"/>
              </w:rPr>
              <w:t>Ед. цена в лева, без ДДС</w:t>
            </w:r>
          </w:p>
        </w:tc>
      </w:tr>
      <w:tr w:rsidR="000A6802" w:rsidRPr="00E910E3" w14:paraId="636F3CB4"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C8D4D05"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1</w:t>
            </w:r>
          </w:p>
        </w:tc>
        <w:tc>
          <w:tcPr>
            <w:tcW w:w="6700" w:type="dxa"/>
            <w:tcBorders>
              <w:top w:val="nil"/>
              <w:left w:val="nil"/>
              <w:bottom w:val="single" w:sz="4" w:space="0" w:color="auto"/>
              <w:right w:val="single" w:sz="4" w:space="0" w:color="auto"/>
            </w:tcBorders>
            <w:shd w:val="clear" w:color="auto" w:fill="auto"/>
            <w:vAlign w:val="center"/>
            <w:hideMark/>
          </w:tcPr>
          <w:p w14:paraId="43D09428"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Изолиращ ъглов спирателен кран с холендрова гайка 1” за присъединяване към хлорни бутилки и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5/8“ към медна тръба </w:t>
            </w:r>
          </w:p>
        </w:tc>
        <w:tc>
          <w:tcPr>
            <w:tcW w:w="1726" w:type="dxa"/>
            <w:tcBorders>
              <w:top w:val="nil"/>
              <w:left w:val="nil"/>
              <w:bottom w:val="single" w:sz="4" w:space="0" w:color="auto"/>
              <w:right w:val="single" w:sz="4" w:space="0" w:color="auto"/>
            </w:tcBorders>
            <w:shd w:val="clear" w:color="auto" w:fill="auto"/>
            <w:vAlign w:val="center"/>
            <w:hideMark/>
          </w:tcPr>
          <w:p w14:paraId="33D0919E"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7419032" w14:textId="77777777" w:rsidTr="000A6802">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D78AB38"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2</w:t>
            </w:r>
          </w:p>
        </w:tc>
        <w:tc>
          <w:tcPr>
            <w:tcW w:w="6700" w:type="dxa"/>
            <w:tcBorders>
              <w:top w:val="nil"/>
              <w:left w:val="nil"/>
              <w:bottom w:val="single" w:sz="4" w:space="0" w:color="auto"/>
              <w:right w:val="single" w:sz="4" w:space="0" w:color="auto"/>
            </w:tcBorders>
            <w:shd w:val="clear" w:color="auto" w:fill="auto"/>
            <w:vAlign w:val="center"/>
            <w:hideMark/>
          </w:tcPr>
          <w:p w14:paraId="594D5769" w14:textId="5BE87BC2" w:rsidR="000A6802" w:rsidRPr="009421A6" w:rsidRDefault="000A6802" w:rsidP="000A6802">
            <w:pPr>
              <w:jc w:val="both"/>
              <w:rPr>
                <w:rFonts w:ascii="Verdana" w:hAnsi="Verdana"/>
                <w:color w:val="000000"/>
                <w:sz w:val="22"/>
                <w:szCs w:val="22"/>
                <w:lang w:val="en-US"/>
              </w:rPr>
            </w:pPr>
            <w:r w:rsidRPr="000A6802">
              <w:rPr>
                <w:rFonts w:ascii="Verdana" w:hAnsi="Verdana"/>
                <w:color w:val="000000"/>
                <w:sz w:val="22"/>
                <w:szCs w:val="22"/>
                <w:lang w:val="ru-RU"/>
              </w:rPr>
              <w:t>Спирателен кран 1“ за събирателен фланцови колектор за хлор</w:t>
            </w:r>
            <w:r w:rsidR="001B2D96">
              <w:rPr>
                <w:rFonts w:ascii="Verdana" w:hAnsi="Verdana"/>
                <w:color w:val="000000"/>
                <w:sz w:val="22"/>
                <w:szCs w:val="22"/>
                <w:lang w:val="bg-BG"/>
              </w:rPr>
              <w:t xml:space="preserve"> с контрафланци за челно заваряване</w:t>
            </w:r>
          </w:p>
        </w:tc>
        <w:tc>
          <w:tcPr>
            <w:tcW w:w="1726" w:type="dxa"/>
            <w:tcBorders>
              <w:top w:val="nil"/>
              <w:left w:val="nil"/>
              <w:bottom w:val="single" w:sz="4" w:space="0" w:color="auto"/>
              <w:right w:val="single" w:sz="4" w:space="0" w:color="auto"/>
            </w:tcBorders>
            <w:shd w:val="clear" w:color="auto" w:fill="auto"/>
            <w:vAlign w:val="center"/>
            <w:hideMark/>
          </w:tcPr>
          <w:p w14:paraId="071F4FB5"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84485F2"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945A5E9"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3</w:t>
            </w:r>
          </w:p>
        </w:tc>
        <w:tc>
          <w:tcPr>
            <w:tcW w:w="6700" w:type="dxa"/>
            <w:tcBorders>
              <w:top w:val="nil"/>
              <w:left w:val="nil"/>
              <w:bottom w:val="single" w:sz="4" w:space="0" w:color="auto"/>
              <w:right w:val="single" w:sz="4" w:space="0" w:color="auto"/>
            </w:tcBorders>
            <w:shd w:val="clear" w:color="auto" w:fill="auto"/>
            <w:vAlign w:val="center"/>
            <w:hideMark/>
          </w:tcPr>
          <w:p w14:paraId="4FFA83A8"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Присъединителна медна тръба ф8х1 мм с холендрови гайки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5/8“ с дължина 2 м.</w:t>
            </w:r>
          </w:p>
        </w:tc>
        <w:tc>
          <w:tcPr>
            <w:tcW w:w="1726" w:type="dxa"/>
            <w:tcBorders>
              <w:top w:val="nil"/>
              <w:left w:val="nil"/>
              <w:bottom w:val="single" w:sz="4" w:space="0" w:color="auto"/>
              <w:right w:val="single" w:sz="4" w:space="0" w:color="auto"/>
            </w:tcBorders>
            <w:shd w:val="clear" w:color="auto" w:fill="auto"/>
            <w:vAlign w:val="center"/>
            <w:hideMark/>
          </w:tcPr>
          <w:p w14:paraId="58999DB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F485AA5"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7D3502F"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4</w:t>
            </w:r>
          </w:p>
        </w:tc>
        <w:tc>
          <w:tcPr>
            <w:tcW w:w="6700" w:type="dxa"/>
            <w:tcBorders>
              <w:top w:val="nil"/>
              <w:left w:val="nil"/>
              <w:bottom w:val="single" w:sz="4" w:space="0" w:color="auto"/>
              <w:right w:val="single" w:sz="4" w:space="0" w:color="auto"/>
            </w:tcBorders>
            <w:shd w:val="clear" w:color="auto" w:fill="auto"/>
            <w:vAlign w:val="center"/>
            <w:hideMark/>
          </w:tcPr>
          <w:p w14:paraId="20B7E88D"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Присъединителна медна тръба ф10х1 мм с холендрови гайки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5/8“ – 1“ с дължина 2 м.</w:t>
            </w:r>
          </w:p>
        </w:tc>
        <w:tc>
          <w:tcPr>
            <w:tcW w:w="1726" w:type="dxa"/>
            <w:tcBorders>
              <w:top w:val="nil"/>
              <w:left w:val="nil"/>
              <w:bottom w:val="single" w:sz="4" w:space="0" w:color="auto"/>
              <w:right w:val="single" w:sz="4" w:space="0" w:color="auto"/>
            </w:tcBorders>
            <w:shd w:val="clear" w:color="auto" w:fill="auto"/>
            <w:vAlign w:val="center"/>
            <w:hideMark/>
          </w:tcPr>
          <w:p w14:paraId="4A613C05"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35FA399D"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5CA22B6"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5</w:t>
            </w:r>
          </w:p>
        </w:tc>
        <w:tc>
          <w:tcPr>
            <w:tcW w:w="6700" w:type="dxa"/>
            <w:tcBorders>
              <w:top w:val="nil"/>
              <w:left w:val="nil"/>
              <w:bottom w:val="single" w:sz="4" w:space="0" w:color="auto"/>
              <w:right w:val="single" w:sz="4" w:space="0" w:color="auto"/>
            </w:tcBorders>
            <w:shd w:val="clear" w:color="auto" w:fill="auto"/>
            <w:vAlign w:val="center"/>
            <w:hideMark/>
          </w:tcPr>
          <w:p w14:paraId="16A297DB"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3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26" w:type="dxa"/>
            <w:tcBorders>
              <w:top w:val="nil"/>
              <w:left w:val="nil"/>
              <w:bottom w:val="single" w:sz="4" w:space="0" w:color="auto"/>
              <w:right w:val="single" w:sz="4" w:space="0" w:color="auto"/>
            </w:tcBorders>
            <w:shd w:val="clear" w:color="auto" w:fill="auto"/>
            <w:vAlign w:val="center"/>
            <w:hideMark/>
          </w:tcPr>
          <w:p w14:paraId="76A86A12"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2687EE0"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B81064A"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6</w:t>
            </w:r>
          </w:p>
        </w:tc>
        <w:tc>
          <w:tcPr>
            <w:tcW w:w="6700" w:type="dxa"/>
            <w:tcBorders>
              <w:top w:val="nil"/>
              <w:left w:val="nil"/>
              <w:bottom w:val="single" w:sz="4" w:space="0" w:color="auto"/>
              <w:right w:val="single" w:sz="4" w:space="0" w:color="auto"/>
            </w:tcBorders>
            <w:shd w:val="clear" w:color="auto" w:fill="auto"/>
            <w:vAlign w:val="center"/>
            <w:hideMark/>
          </w:tcPr>
          <w:p w14:paraId="7FDB1EF1"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4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26" w:type="dxa"/>
            <w:tcBorders>
              <w:top w:val="nil"/>
              <w:left w:val="nil"/>
              <w:bottom w:val="single" w:sz="4" w:space="0" w:color="auto"/>
              <w:right w:val="single" w:sz="4" w:space="0" w:color="auto"/>
            </w:tcBorders>
            <w:shd w:val="clear" w:color="auto" w:fill="auto"/>
            <w:vAlign w:val="center"/>
            <w:hideMark/>
          </w:tcPr>
          <w:p w14:paraId="143F107E"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B2B7026"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DD82DB2"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7</w:t>
            </w:r>
          </w:p>
        </w:tc>
        <w:tc>
          <w:tcPr>
            <w:tcW w:w="6700" w:type="dxa"/>
            <w:tcBorders>
              <w:top w:val="nil"/>
              <w:left w:val="nil"/>
              <w:bottom w:val="single" w:sz="4" w:space="0" w:color="auto"/>
              <w:right w:val="single" w:sz="4" w:space="0" w:color="auto"/>
            </w:tcBorders>
            <w:shd w:val="clear" w:color="auto" w:fill="auto"/>
            <w:vAlign w:val="center"/>
            <w:hideMark/>
          </w:tcPr>
          <w:p w14:paraId="395DC2BB"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6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26" w:type="dxa"/>
            <w:tcBorders>
              <w:top w:val="nil"/>
              <w:left w:val="nil"/>
              <w:bottom w:val="single" w:sz="4" w:space="0" w:color="auto"/>
              <w:right w:val="single" w:sz="4" w:space="0" w:color="auto"/>
            </w:tcBorders>
            <w:shd w:val="clear" w:color="auto" w:fill="auto"/>
            <w:vAlign w:val="center"/>
            <w:hideMark/>
          </w:tcPr>
          <w:p w14:paraId="5D045B32"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67B7088"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C7A1343" w14:textId="2443DF24" w:rsidR="000A6802" w:rsidRPr="000A6802" w:rsidRDefault="00941AE3" w:rsidP="000A6802">
            <w:pPr>
              <w:jc w:val="center"/>
              <w:rPr>
                <w:rFonts w:ascii="Verdana" w:hAnsi="Verdana"/>
                <w:color w:val="000000"/>
                <w:sz w:val="22"/>
                <w:szCs w:val="22"/>
                <w:lang w:val="en-US"/>
              </w:rPr>
            </w:pPr>
            <w:r>
              <w:rPr>
                <w:rFonts w:ascii="Verdana" w:hAnsi="Verdana"/>
                <w:color w:val="000000"/>
                <w:sz w:val="22"/>
                <w:szCs w:val="22"/>
                <w:lang w:val="bg-BG"/>
              </w:rPr>
              <w:t>8</w:t>
            </w:r>
          </w:p>
        </w:tc>
        <w:tc>
          <w:tcPr>
            <w:tcW w:w="6700" w:type="dxa"/>
            <w:tcBorders>
              <w:top w:val="nil"/>
              <w:left w:val="nil"/>
              <w:bottom w:val="single" w:sz="4" w:space="0" w:color="auto"/>
              <w:right w:val="single" w:sz="4" w:space="0" w:color="auto"/>
            </w:tcBorders>
            <w:shd w:val="clear" w:color="auto" w:fill="auto"/>
            <w:vAlign w:val="center"/>
            <w:hideMark/>
          </w:tcPr>
          <w:p w14:paraId="1241A053"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8 бутилки с хлор със съответни спирателни кранове с изолиращ спирателен кран с холендрова гайка 1“ и връзка към медна тръба Ф 8х1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w:t>
            </w:r>
            <w:r w:rsidRPr="000A6802">
              <w:rPr>
                <w:rFonts w:ascii="Verdana" w:hAnsi="Verdana"/>
                <w:color w:val="000000"/>
                <w:sz w:val="22"/>
                <w:szCs w:val="22"/>
                <w:lang w:val="en-US"/>
              </w:rPr>
              <w:t>G</w:t>
            </w:r>
            <w:r w:rsidRPr="000A6802">
              <w:rPr>
                <w:rFonts w:ascii="Verdana" w:hAnsi="Verdana"/>
                <w:color w:val="000000"/>
                <w:sz w:val="22"/>
                <w:szCs w:val="22"/>
                <w:lang w:val="ru-RU"/>
              </w:rPr>
              <w:t>5/8“</w:t>
            </w:r>
          </w:p>
        </w:tc>
        <w:tc>
          <w:tcPr>
            <w:tcW w:w="1726" w:type="dxa"/>
            <w:tcBorders>
              <w:top w:val="nil"/>
              <w:left w:val="nil"/>
              <w:bottom w:val="single" w:sz="4" w:space="0" w:color="auto"/>
              <w:right w:val="single" w:sz="4" w:space="0" w:color="auto"/>
            </w:tcBorders>
            <w:shd w:val="clear" w:color="auto" w:fill="auto"/>
            <w:vAlign w:val="center"/>
            <w:hideMark/>
          </w:tcPr>
          <w:p w14:paraId="7AB03F5B"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212A37AB"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898EF97" w14:textId="7E39CB6A" w:rsidR="000A6802" w:rsidRPr="009421A6" w:rsidRDefault="00941AE3" w:rsidP="000A6802">
            <w:pPr>
              <w:jc w:val="center"/>
              <w:rPr>
                <w:rFonts w:ascii="Verdana" w:hAnsi="Verdana"/>
                <w:color w:val="000000"/>
                <w:sz w:val="22"/>
                <w:szCs w:val="22"/>
                <w:lang w:val="bg-BG"/>
              </w:rPr>
            </w:pPr>
            <w:r>
              <w:rPr>
                <w:rFonts w:ascii="Verdana" w:hAnsi="Verdana"/>
                <w:color w:val="000000"/>
                <w:sz w:val="22"/>
                <w:szCs w:val="22"/>
                <w:lang w:val="bg-BG"/>
              </w:rPr>
              <w:t>9</w:t>
            </w:r>
          </w:p>
        </w:tc>
        <w:tc>
          <w:tcPr>
            <w:tcW w:w="6700" w:type="dxa"/>
            <w:tcBorders>
              <w:top w:val="nil"/>
              <w:left w:val="nil"/>
              <w:bottom w:val="single" w:sz="4" w:space="0" w:color="auto"/>
              <w:right w:val="single" w:sz="4" w:space="0" w:color="auto"/>
            </w:tcBorders>
            <w:shd w:val="clear" w:color="auto" w:fill="auto"/>
            <w:vAlign w:val="center"/>
            <w:hideMark/>
          </w:tcPr>
          <w:p w14:paraId="7E2C5A0E"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2 варела с хлор със съответни спирателни кранове с изолиращ спирателен кран с холендрова гайка 1“ и връзка към медна тръба Ф 10х1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1“</w:t>
            </w:r>
          </w:p>
        </w:tc>
        <w:tc>
          <w:tcPr>
            <w:tcW w:w="1726" w:type="dxa"/>
            <w:tcBorders>
              <w:top w:val="nil"/>
              <w:left w:val="nil"/>
              <w:bottom w:val="single" w:sz="4" w:space="0" w:color="auto"/>
              <w:right w:val="single" w:sz="4" w:space="0" w:color="auto"/>
            </w:tcBorders>
            <w:shd w:val="clear" w:color="auto" w:fill="auto"/>
            <w:vAlign w:val="center"/>
            <w:hideMark/>
          </w:tcPr>
          <w:p w14:paraId="0687C200"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DC4CF5B"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BA66167" w14:textId="3242BE54" w:rsidR="000A6802" w:rsidRPr="000A6802" w:rsidRDefault="00941AE3" w:rsidP="000A6802">
            <w:pPr>
              <w:jc w:val="center"/>
              <w:rPr>
                <w:rFonts w:ascii="Verdana" w:hAnsi="Verdana"/>
                <w:color w:val="000000"/>
                <w:sz w:val="22"/>
                <w:szCs w:val="22"/>
                <w:lang w:val="en-US"/>
              </w:rPr>
            </w:pPr>
            <w:r>
              <w:rPr>
                <w:rFonts w:ascii="Verdana" w:hAnsi="Verdana"/>
                <w:color w:val="000000"/>
                <w:sz w:val="22"/>
                <w:szCs w:val="22"/>
                <w:lang w:val="bg-BG"/>
              </w:rPr>
              <w:t>10</w:t>
            </w:r>
          </w:p>
        </w:tc>
        <w:tc>
          <w:tcPr>
            <w:tcW w:w="6700" w:type="dxa"/>
            <w:tcBorders>
              <w:top w:val="nil"/>
              <w:left w:val="nil"/>
              <w:bottom w:val="single" w:sz="4" w:space="0" w:color="auto"/>
              <w:right w:val="single" w:sz="4" w:space="0" w:color="auto"/>
            </w:tcBorders>
            <w:shd w:val="clear" w:color="auto" w:fill="auto"/>
            <w:vAlign w:val="center"/>
            <w:hideMark/>
          </w:tcPr>
          <w:p w14:paraId="68F394CA"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3 варела с хлор със съответни спирателни кранове с изолиращ спирателен кран с холендрова гайка 1“ и връзка към медна тръба Ф 10х1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1“</w:t>
            </w:r>
          </w:p>
        </w:tc>
        <w:tc>
          <w:tcPr>
            <w:tcW w:w="1726" w:type="dxa"/>
            <w:tcBorders>
              <w:top w:val="nil"/>
              <w:left w:val="nil"/>
              <w:bottom w:val="single" w:sz="4" w:space="0" w:color="auto"/>
              <w:right w:val="single" w:sz="4" w:space="0" w:color="auto"/>
            </w:tcBorders>
            <w:shd w:val="clear" w:color="auto" w:fill="auto"/>
            <w:vAlign w:val="center"/>
            <w:hideMark/>
          </w:tcPr>
          <w:p w14:paraId="63A00AA2"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2F1AA5A3" w14:textId="77777777" w:rsidTr="000A6802">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2539C1E" w14:textId="36000BAE" w:rsidR="000A6802" w:rsidRPr="000A6802" w:rsidRDefault="000A6802" w:rsidP="00941AE3">
            <w:pPr>
              <w:jc w:val="center"/>
              <w:rPr>
                <w:rFonts w:ascii="Verdana" w:hAnsi="Verdana"/>
                <w:color w:val="000000"/>
                <w:sz w:val="22"/>
                <w:szCs w:val="22"/>
                <w:lang w:val="en-US"/>
              </w:rPr>
            </w:pPr>
            <w:r w:rsidRPr="000A6802">
              <w:rPr>
                <w:rFonts w:ascii="Verdana" w:hAnsi="Verdana"/>
                <w:color w:val="000000"/>
                <w:sz w:val="22"/>
                <w:szCs w:val="22"/>
                <w:lang w:val="en-US"/>
              </w:rPr>
              <w:t>1</w:t>
            </w:r>
            <w:r w:rsidR="00941AE3">
              <w:rPr>
                <w:rFonts w:ascii="Verdana" w:hAnsi="Verdana"/>
                <w:color w:val="000000"/>
                <w:sz w:val="22"/>
                <w:szCs w:val="22"/>
                <w:lang w:val="bg-BG"/>
              </w:rPr>
              <w:t>1</w:t>
            </w:r>
          </w:p>
        </w:tc>
        <w:tc>
          <w:tcPr>
            <w:tcW w:w="6700" w:type="dxa"/>
            <w:tcBorders>
              <w:top w:val="nil"/>
              <w:left w:val="nil"/>
              <w:bottom w:val="single" w:sz="4" w:space="0" w:color="auto"/>
              <w:right w:val="single" w:sz="4" w:space="0" w:color="auto"/>
            </w:tcBorders>
            <w:shd w:val="clear" w:color="auto" w:fill="auto"/>
            <w:vAlign w:val="center"/>
            <w:hideMark/>
          </w:tcPr>
          <w:p w14:paraId="6C98FE5E"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Събирателен фланцови колектор с отклонения за присъединяване към 4 варела с хлор със съответни спирателни кранове с изолиращ спирателен кран с холендрова гайка 1“ и връзка към медна тръба Ф 10х1 </w:t>
            </w:r>
            <w:r w:rsidRPr="000A6802">
              <w:rPr>
                <w:rFonts w:ascii="Verdana" w:hAnsi="Verdana"/>
                <w:color w:val="000000"/>
                <w:sz w:val="22"/>
                <w:szCs w:val="22"/>
                <w:lang w:val="en-US"/>
              </w:rPr>
              <w:t>mm</w:t>
            </w:r>
            <w:r w:rsidRPr="000A6802">
              <w:rPr>
                <w:rFonts w:ascii="Verdana" w:hAnsi="Verdana"/>
                <w:color w:val="000000"/>
                <w:sz w:val="22"/>
                <w:szCs w:val="22"/>
                <w:lang w:val="ru-RU"/>
              </w:rPr>
              <w:t xml:space="preserve"> с холендрова гайка 1“</w:t>
            </w:r>
          </w:p>
        </w:tc>
        <w:tc>
          <w:tcPr>
            <w:tcW w:w="1726" w:type="dxa"/>
            <w:tcBorders>
              <w:top w:val="nil"/>
              <w:left w:val="nil"/>
              <w:bottom w:val="single" w:sz="4" w:space="0" w:color="auto"/>
              <w:right w:val="single" w:sz="4" w:space="0" w:color="auto"/>
            </w:tcBorders>
            <w:shd w:val="clear" w:color="auto" w:fill="auto"/>
            <w:vAlign w:val="center"/>
            <w:hideMark/>
          </w:tcPr>
          <w:p w14:paraId="44634353"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0A6802" w14:paraId="558C18F1" w14:textId="77777777" w:rsidTr="000A6802">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C5139EE" w14:textId="6B85336F" w:rsidR="000A6802" w:rsidRPr="000A6802" w:rsidRDefault="000A6802" w:rsidP="00941AE3">
            <w:pPr>
              <w:jc w:val="center"/>
              <w:rPr>
                <w:rFonts w:ascii="Verdana" w:hAnsi="Verdana"/>
                <w:color w:val="000000"/>
                <w:sz w:val="22"/>
                <w:szCs w:val="22"/>
                <w:lang w:val="en-US"/>
              </w:rPr>
            </w:pPr>
            <w:r w:rsidRPr="000A6802">
              <w:rPr>
                <w:rFonts w:ascii="Verdana" w:hAnsi="Verdana"/>
                <w:color w:val="000000"/>
                <w:sz w:val="22"/>
                <w:szCs w:val="22"/>
                <w:lang w:val="en-US"/>
              </w:rPr>
              <w:t>1</w:t>
            </w:r>
            <w:r w:rsidR="00941AE3">
              <w:rPr>
                <w:rFonts w:ascii="Verdana" w:hAnsi="Verdana"/>
                <w:color w:val="000000"/>
                <w:sz w:val="22"/>
                <w:szCs w:val="22"/>
                <w:lang w:val="bg-BG"/>
              </w:rPr>
              <w:t>2</w:t>
            </w:r>
          </w:p>
        </w:tc>
        <w:tc>
          <w:tcPr>
            <w:tcW w:w="6700" w:type="dxa"/>
            <w:tcBorders>
              <w:top w:val="nil"/>
              <w:left w:val="nil"/>
              <w:bottom w:val="single" w:sz="4" w:space="0" w:color="auto"/>
              <w:right w:val="single" w:sz="4" w:space="0" w:color="auto"/>
            </w:tcBorders>
            <w:shd w:val="clear" w:color="auto" w:fill="auto"/>
            <w:vAlign w:val="center"/>
            <w:hideMark/>
          </w:tcPr>
          <w:p w14:paraId="43281F86" w14:textId="77777777" w:rsidR="000A6802" w:rsidRPr="000A6802" w:rsidRDefault="000A6802" w:rsidP="000A6802">
            <w:pPr>
              <w:jc w:val="both"/>
              <w:rPr>
                <w:rFonts w:ascii="Verdana" w:hAnsi="Verdana"/>
                <w:color w:val="000000"/>
                <w:sz w:val="22"/>
                <w:szCs w:val="22"/>
                <w:lang w:val="en-US"/>
              </w:rPr>
            </w:pPr>
            <w:r w:rsidRPr="000A6802">
              <w:rPr>
                <w:rFonts w:ascii="Verdana" w:hAnsi="Verdana"/>
                <w:color w:val="000000"/>
                <w:sz w:val="22"/>
                <w:szCs w:val="22"/>
                <w:lang w:val="en-US"/>
              </w:rPr>
              <w:t>Хлороуловител вход G5/8“- изход 1“</w:t>
            </w:r>
          </w:p>
        </w:tc>
        <w:tc>
          <w:tcPr>
            <w:tcW w:w="1726" w:type="dxa"/>
            <w:tcBorders>
              <w:top w:val="nil"/>
              <w:left w:val="nil"/>
              <w:bottom w:val="single" w:sz="4" w:space="0" w:color="auto"/>
              <w:right w:val="single" w:sz="4" w:space="0" w:color="auto"/>
            </w:tcBorders>
            <w:shd w:val="clear" w:color="auto" w:fill="auto"/>
            <w:vAlign w:val="center"/>
            <w:hideMark/>
          </w:tcPr>
          <w:p w14:paraId="754E3D21"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 </w:t>
            </w:r>
          </w:p>
        </w:tc>
      </w:tr>
      <w:tr w:rsidR="000A6802" w:rsidRPr="000A6802" w14:paraId="29BA4BD6" w14:textId="77777777" w:rsidTr="000A6802">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AA5BC6D" w14:textId="036840AE" w:rsidR="000A6802" w:rsidRPr="000A6802" w:rsidRDefault="000A6802" w:rsidP="00941AE3">
            <w:pPr>
              <w:jc w:val="center"/>
              <w:rPr>
                <w:rFonts w:ascii="Verdana" w:hAnsi="Verdana"/>
                <w:color w:val="000000"/>
                <w:sz w:val="22"/>
                <w:szCs w:val="22"/>
                <w:lang w:val="en-US"/>
              </w:rPr>
            </w:pPr>
            <w:r w:rsidRPr="000A6802">
              <w:rPr>
                <w:rFonts w:ascii="Verdana" w:hAnsi="Verdana"/>
                <w:color w:val="000000"/>
                <w:sz w:val="22"/>
                <w:szCs w:val="22"/>
                <w:lang w:val="en-US"/>
              </w:rPr>
              <w:t>1</w:t>
            </w:r>
            <w:r w:rsidR="00941AE3">
              <w:rPr>
                <w:rFonts w:ascii="Verdana" w:hAnsi="Verdana"/>
                <w:color w:val="000000"/>
                <w:sz w:val="22"/>
                <w:szCs w:val="22"/>
                <w:lang w:val="bg-BG"/>
              </w:rPr>
              <w:t>3</w:t>
            </w:r>
          </w:p>
        </w:tc>
        <w:tc>
          <w:tcPr>
            <w:tcW w:w="6700" w:type="dxa"/>
            <w:tcBorders>
              <w:top w:val="nil"/>
              <w:left w:val="nil"/>
              <w:bottom w:val="single" w:sz="4" w:space="0" w:color="auto"/>
              <w:right w:val="single" w:sz="4" w:space="0" w:color="auto"/>
            </w:tcBorders>
            <w:shd w:val="clear" w:color="auto" w:fill="auto"/>
            <w:vAlign w:val="center"/>
            <w:hideMark/>
          </w:tcPr>
          <w:p w14:paraId="433A8A7F" w14:textId="77777777" w:rsidR="000A6802" w:rsidRPr="000A6802" w:rsidRDefault="000A6802" w:rsidP="000A6802">
            <w:pPr>
              <w:jc w:val="both"/>
              <w:rPr>
                <w:rFonts w:ascii="Verdana" w:hAnsi="Verdana"/>
                <w:color w:val="000000"/>
                <w:sz w:val="22"/>
                <w:szCs w:val="22"/>
                <w:lang w:val="en-US"/>
              </w:rPr>
            </w:pPr>
            <w:r w:rsidRPr="000A6802">
              <w:rPr>
                <w:rFonts w:ascii="Verdana" w:hAnsi="Verdana"/>
                <w:color w:val="000000"/>
                <w:sz w:val="22"/>
                <w:szCs w:val="22"/>
                <w:lang w:val="en-US"/>
              </w:rPr>
              <w:t>Хлороуловител вход фланцови 1“ - изход 1“</w:t>
            </w:r>
          </w:p>
        </w:tc>
        <w:tc>
          <w:tcPr>
            <w:tcW w:w="1726" w:type="dxa"/>
            <w:tcBorders>
              <w:top w:val="nil"/>
              <w:left w:val="nil"/>
              <w:bottom w:val="single" w:sz="4" w:space="0" w:color="auto"/>
              <w:right w:val="single" w:sz="4" w:space="0" w:color="auto"/>
            </w:tcBorders>
            <w:shd w:val="clear" w:color="auto" w:fill="auto"/>
            <w:vAlign w:val="center"/>
            <w:hideMark/>
          </w:tcPr>
          <w:p w14:paraId="37E00F5E" w14:textId="77777777" w:rsidR="000A6802" w:rsidRPr="000A6802" w:rsidRDefault="000A6802" w:rsidP="000A6802">
            <w:pPr>
              <w:jc w:val="center"/>
              <w:rPr>
                <w:rFonts w:ascii="Verdana" w:hAnsi="Verdana"/>
                <w:color w:val="000000"/>
                <w:sz w:val="22"/>
                <w:szCs w:val="22"/>
                <w:lang w:val="en-US"/>
              </w:rPr>
            </w:pPr>
            <w:r w:rsidRPr="000A6802">
              <w:rPr>
                <w:rFonts w:ascii="Verdana" w:hAnsi="Verdana"/>
                <w:color w:val="000000"/>
                <w:sz w:val="22"/>
                <w:szCs w:val="22"/>
                <w:lang w:val="en-US"/>
              </w:rPr>
              <w:t> </w:t>
            </w:r>
          </w:p>
        </w:tc>
      </w:tr>
      <w:tr w:rsidR="000A6802" w:rsidRPr="00E910E3" w14:paraId="454EF53B"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AFC1D8B" w14:textId="239E9100" w:rsidR="000A6802" w:rsidRPr="009421A6" w:rsidRDefault="000A6802" w:rsidP="000A6802">
            <w:pPr>
              <w:jc w:val="center"/>
              <w:rPr>
                <w:rFonts w:ascii="Verdana" w:hAnsi="Verdana"/>
                <w:color w:val="000000"/>
                <w:sz w:val="22"/>
                <w:szCs w:val="22"/>
                <w:lang w:val="bg-BG"/>
              </w:rPr>
            </w:pPr>
            <w:r w:rsidRPr="000A6802">
              <w:rPr>
                <w:rFonts w:ascii="Verdana" w:hAnsi="Verdana"/>
                <w:color w:val="000000"/>
                <w:sz w:val="22"/>
                <w:szCs w:val="22"/>
                <w:lang w:val="en-US"/>
              </w:rPr>
              <w:lastRenderedPageBreak/>
              <w:t>1</w:t>
            </w:r>
            <w:r w:rsidR="00941AE3">
              <w:rPr>
                <w:rFonts w:ascii="Verdana" w:hAnsi="Verdana"/>
                <w:color w:val="000000"/>
                <w:sz w:val="22"/>
                <w:szCs w:val="22"/>
                <w:lang w:val="bg-BG"/>
              </w:rPr>
              <w:t>4</w:t>
            </w:r>
          </w:p>
        </w:tc>
        <w:tc>
          <w:tcPr>
            <w:tcW w:w="6700" w:type="dxa"/>
            <w:tcBorders>
              <w:top w:val="nil"/>
              <w:left w:val="nil"/>
              <w:bottom w:val="single" w:sz="4" w:space="0" w:color="auto"/>
              <w:right w:val="single" w:sz="4" w:space="0" w:color="auto"/>
            </w:tcBorders>
            <w:shd w:val="clear" w:color="auto" w:fill="auto"/>
            <w:vAlign w:val="center"/>
            <w:hideMark/>
          </w:tcPr>
          <w:p w14:paraId="65063E4D" w14:textId="718D5B62" w:rsidR="000A6802" w:rsidRPr="000A6802" w:rsidRDefault="000A6802" w:rsidP="001B2D96">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sidR="001B2D96">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4 до 80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3B9103E3"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49C2983"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122A324" w14:textId="4596974C" w:rsidR="000A6802" w:rsidRPr="009421A6" w:rsidRDefault="000A6802" w:rsidP="000A6802">
            <w:pPr>
              <w:jc w:val="center"/>
              <w:rPr>
                <w:rFonts w:ascii="Verdana" w:hAnsi="Verdana"/>
                <w:color w:val="000000"/>
                <w:sz w:val="22"/>
                <w:szCs w:val="22"/>
                <w:lang w:val="bg-BG"/>
              </w:rPr>
            </w:pPr>
            <w:r w:rsidRPr="000A6802">
              <w:rPr>
                <w:rFonts w:ascii="Verdana" w:hAnsi="Verdana"/>
                <w:color w:val="000000"/>
                <w:sz w:val="22"/>
                <w:szCs w:val="22"/>
                <w:lang w:val="en-US"/>
              </w:rPr>
              <w:t>1</w:t>
            </w:r>
            <w:r w:rsidR="00941AE3">
              <w:rPr>
                <w:rFonts w:ascii="Verdana" w:hAnsi="Verdana"/>
                <w:color w:val="000000"/>
                <w:sz w:val="22"/>
                <w:szCs w:val="22"/>
                <w:lang w:val="bg-BG"/>
              </w:rPr>
              <w:t>5</w:t>
            </w:r>
          </w:p>
        </w:tc>
        <w:tc>
          <w:tcPr>
            <w:tcW w:w="6700" w:type="dxa"/>
            <w:tcBorders>
              <w:top w:val="nil"/>
              <w:left w:val="nil"/>
              <w:bottom w:val="single" w:sz="4" w:space="0" w:color="auto"/>
              <w:right w:val="single" w:sz="4" w:space="0" w:color="auto"/>
            </w:tcBorders>
            <w:shd w:val="clear" w:color="auto" w:fill="auto"/>
            <w:vAlign w:val="center"/>
            <w:hideMark/>
          </w:tcPr>
          <w:p w14:paraId="28D9533A" w14:textId="2ECE112A"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sidR="001B2D96">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10 до 200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345AA5EC"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3EDDA7E3"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5F14F75" w14:textId="1DA49E1E" w:rsidR="000A6802" w:rsidRPr="009421A6" w:rsidRDefault="000A6802" w:rsidP="000A6802">
            <w:pPr>
              <w:jc w:val="center"/>
              <w:rPr>
                <w:rFonts w:ascii="Verdana" w:hAnsi="Verdana"/>
                <w:color w:val="000000"/>
                <w:sz w:val="22"/>
                <w:szCs w:val="22"/>
                <w:lang w:val="bg-BG"/>
              </w:rPr>
            </w:pPr>
            <w:r w:rsidRPr="000A6802">
              <w:rPr>
                <w:rFonts w:ascii="Verdana" w:hAnsi="Verdana"/>
                <w:color w:val="000000"/>
                <w:sz w:val="22"/>
                <w:szCs w:val="22"/>
                <w:lang w:val="en-US"/>
              </w:rPr>
              <w:t>1</w:t>
            </w:r>
            <w:r w:rsidR="00941AE3">
              <w:rPr>
                <w:rFonts w:ascii="Verdana" w:hAnsi="Verdana"/>
                <w:color w:val="000000"/>
                <w:sz w:val="22"/>
                <w:szCs w:val="22"/>
                <w:lang w:val="bg-BG"/>
              </w:rPr>
              <w:t>6</w:t>
            </w:r>
          </w:p>
        </w:tc>
        <w:tc>
          <w:tcPr>
            <w:tcW w:w="6700" w:type="dxa"/>
            <w:tcBorders>
              <w:top w:val="nil"/>
              <w:left w:val="nil"/>
              <w:bottom w:val="single" w:sz="4" w:space="0" w:color="auto"/>
              <w:right w:val="single" w:sz="4" w:space="0" w:color="auto"/>
            </w:tcBorders>
            <w:shd w:val="clear" w:color="auto" w:fill="auto"/>
            <w:vAlign w:val="center"/>
            <w:hideMark/>
          </w:tcPr>
          <w:p w14:paraId="55821AED" w14:textId="32471C73"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sidR="001B2D96">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25 до 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7B4FC8F7"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E39B819"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87E888E" w14:textId="65F7E8DC" w:rsidR="000A6802" w:rsidRPr="009421A6" w:rsidRDefault="000A6802" w:rsidP="000A6802">
            <w:pPr>
              <w:jc w:val="center"/>
              <w:rPr>
                <w:rFonts w:ascii="Verdana" w:hAnsi="Verdana"/>
                <w:color w:val="000000"/>
                <w:sz w:val="22"/>
                <w:szCs w:val="22"/>
                <w:lang w:val="bg-BG"/>
              </w:rPr>
            </w:pPr>
            <w:r w:rsidRPr="000A6802">
              <w:rPr>
                <w:rFonts w:ascii="Verdana" w:hAnsi="Verdana"/>
                <w:color w:val="000000"/>
                <w:sz w:val="22"/>
                <w:szCs w:val="22"/>
                <w:lang w:val="en-US"/>
              </w:rPr>
              <w:t>1</w:t>
            </w:r>
            <w:r w:rsidR="00941AE3">
              <w:rPr>
                <w:rFonts w:ascii="Verdana" w:hAnsi="Verdana"/>
                <w:color w:val="000000"/>
                <w:sz w:val="22"/>
                <w:szCs w:val="22"/>
                <w:lang w:val="bg-BG"/>
              </w:rPr>
              <w:t>7</w:t>
            </w:r>
          </w:p>
        </w:tc>
        <w:tc>
          <w:tcPr>
            <w:tcW w:w="6700" w:type="dxa"/>
            <w:tcBorders>
              <w:top w:val="nil"/>
              <w:left w:val="nil"/>
              <w:bottom w:val="single" w:sz="4" w:space="0" w:color="auto"/>
              <w:right w:val="single" w:sz="4" w:space="0" w:color="auto"/>
            </w:tcBorders>
            <w:shd w:val="clear" w:color="auto" w:fill="auto"/>
            <w:vAlign w:val="center"/>
            <w:hideMark/>
          </w:tcPr>
          <w:p w14:paraId="0949884E" w14:textId="3D14BC05"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sidR="001B2D96">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100 до 2000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64FECE35"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F13C192"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7585FB0" w14:textId="3AB2409C" w:rsidR="000A6802" w:rsidRPr="009421A6" w:rsidRDefault="000A6802" w:rsidP="000A6802">
            <w:pPr>
              <w:jc w:val="center"/>
              <w:rPr>
                <w:rFonts w:ascii="Verdana" w:hAnsi="Verdana"/>
                <w:color w:val="000000"/>
                <w:sz w:val="22"/>
                <w:szCs w:val="22"/>
                <w:lang w:val="bg-BG"/>
              </w:rPr>
            </w:pPr>
            <w:r w:rsidRPr="000A6802">
              <w:rPr>
                <w:rFonts w:ascii="Verdana" w:hAnsi="Verdana"/>
                <w:color w:val="000000"/>
                <w:sz w:val="22"/>
                <w:szCs w:val="22"/>
                <w:lang w:val="en-US"/>
              </w:rPr>
              <w:t>1</w:t>
            </w:r>
            <w:r w:rsidR="00941AE3">
              <w:rPr>
                <w:rFonts w:ascii="Verdana" w:hAnsi="Verdana"/>
                <w:color w:val="000000"/>
                <w:sz w:val="22"/>
                <w:szCs w:val="22"/>
                <w:lang w:val="bg-BG"/>
              </w:rPr>
              <w:t>8</w:t>
            </w:r>
          </w:p>
        </w:tc>
        <w:tc>
          <w:tcPr>
            <w:tcW w:w="6700" w:type="dxa"/>
            <w:tcBorders>
              <w:top w:val="nil"/>
              <w:left w:val="nil"/>
              <w:bottom w:val="single" w:sz="4" w:space="0" w:color="auto"/>
              <w:right w:val="single" w:sz="4" w:space="0" w:color="auto"/>
            </w:tcBorders>
            <w:shd w:val="clear" w:color="auto" w:fill="auto"/>
            <w:vAlign w:val="center"/>
            <w:hideMark/>
          </w:tcPr>
          <w:p w14:paraId="045BBD28" w14:textId="6EE1DC5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sidR="001B2D96">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125 до 2500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4E744F5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30F4E874"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F5F481" w14:textId="2483E635" w:rsidR="000A6802" w:rsidRPr="009421A6" w:rsidRDefault="000A6802" w:rsidP="000A6802">
            <w:pPr>
              <w:jc w:val="center"/>
              <w:rPr>
                <w:rFonts w:ascii="Verdana" w:hAnsi="Verdana"/>
                <w:color w:val="000000"/>
                <w:sz w:val="22"/>
                <w:szCs w:val="22"/>
                <w:lang w:val="bg-BG"/>
              </w:rPr>
            </w:pPr>
            <w:r w:rsidRPr="000A6802">
              <w:rPr>
                <w:rFonts w:ascii="Verdana" w:hAnsi="Verdana"/>
                <w:color w:val="000000"/>
                <w:sz w:val="22"/>
                <w:szCs w:val="22"/>
                <w:lang w:val="en-US"/>
              </w:rPr>
              <w:t>1</w:t>
            </w:r>
            <w:r w:rsidR="00941AE3">
              <w:rPr>
                <w:rFonts w:ascii="Verdana" w:hAnsi="Verdana"/>
                <w:color w:val="000000"/>
                <w:sz w:val="22"/>
                <w:szCs w:val="22"/>
                <w:lang w:val="bg-BG"/>
              </w:rPr>
              <w:t>9</w:t>
            </w:r>
          </w:p>
        </w:tc>
        <w:tc>
          <w:tcPr>
            <w:tcW w:w="6700" w:type="dxa"/>
            <w:tcBorders>
              <w:top w:val="nil"/>
              <w:left w:val="nil"/>
              <w:bottom w:val="single" w:sz="4" w:space="0" w:color="auto"/>
              <w:right w:val="single" w:sz="4" w:space="0" w:color="auto"/>
            </w:tcBorders>
            <w:shd w:val="clear" w:color="auto" w:fill="auto"/>
            <w:vAlign w:val="center"/>
            <w:hideMark/>
          </w:tcPr>
          <w:p w14:paraId="5DB1B302" w14:textId="744FEFF1"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с </w:t>
            </w:r>
            <w:r w:rsidR="001B2D96">
              <w:rPr>
                <w:rFonts w:ascii="Verdana" w:hAnsi="Verdana"/>
                <w:color w:val="000000"/>
                <w:sz w:val="22"/>
                <w:szCs w:val="22"/>
                <w:lang w:val="ru-RU"/>
              </w:rPr>
              <w:t xml:space="preserve">вграден </w:t>
            </w:r>
            <w:r w:rsidRPr="000A6802">
              <w:rPr>
                <w:rFonts w:ascii="Verdana" w:hAnsi="Verdana"/>
                <w:color w:val="000000"/>
                <w:sz w:val="22"/>
                <w:szCs w:val="22"/>
                <w:lang w:val="ru-RU"/>
              </w:rPr>
              <w:t xml:space="preserve">ротаметър от 200 до 4000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052D2BC5"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59D5A7D" w14:textId="77777777" w:rsidTr="000A6802">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E867359" w14:textId="0C530A97" w:rsidR="000A6802" w:rsidRPr="000A6802" w:rsidRDefault="00941AE3" w:rsidP="00941AE3">
            <w:pPr>
              <w:jc w:val="center"/>
              <w:rPr>
                <w:rFonts w:ascii="Verdana" w:hAnsi="Verdana"/>
                <w:color w:val="000000"/>
                <w:sz w:val="22"/>
                <w:szCs w:val="22"/>
                <w:lang w:val="en-US"/>
              </w:rPr>
            </w:pPr>
            <w:r>
              <w:rPr>
                <w:rFonts w:ascii="Verdana" w:hAnsi="Verdana"/>
                <w:color w:val="000000"/>
                <w:sz w:val="22"/>
                <w:szCs w:val="22"/>
                <w:lang w:val="bg-BG"/>
              </w:rPr>
              <w:t>20</w:t>
            </w:r>
          </w:p>
        </w:tc>
        <w:tc>
          <w:tcPr>
            <w:tcW w:w="6700" w:type="dxa"/>
            <w:tcBorders>
              <w:top w:val="nil"/>
              <w:left w:val="nil"/>
              <w:bottom w:val="nil"/>
              <w:right w:val="single" w:sz="4" w:space="0" w:color="auto"/>
            </w:tcBorders>
            <w:shd w:val="clear" w:color="auto" w:fill="auto"/>
            <w:vAlign w:val="center"/>
            <w:hideMark/>
          </w:tcPr>
          <w:p w14:paraId="4703E291" w14:textId="3EB16E8A" w:rsidR="000A6802" w:rsidRPr="000A6802" w:rsidRDefault="000A6802" w:rsidP="00941AE3">
            <w:pPr>
              <w:rPr>
                <w:rFonts w:ascii="Verdana" w:hAnsi="Verdana"/>
                <w:color w:val="000000"/>
                <w:sz w:val="22"/>
                <w:szCs w:val="22"/>
                <w:lang w:val="ru-RU"/>
              </w:rPr>
            </w:pPr>
            <w:r w:rsidRPr="000A6802">
              <w:rPr>
                <w:rFonts w:ascii="Verdana" w:hAnsi="Verdana"/>
                <w:color w:val="000000"/>
                <w:sz w:val="22"/>
                <w:szCs w:val="22"/>
                <w:lang w:val="ru-RU"/>
              </w:rPr>
              <w:t xml:space="preserve">Вакуумни хлораторни апарати </w:t>
            </w:r>
            <w:r w:rsidR="00941AE3">
              <w:rPr>
                <w:rFonts w:ascii="Verdana" w:hAnsi="Verdana"/>
                <w:color w:val="000000"/>
                <w:sz w:val="22"/>
                <w:szCs w:val="22"/>
                <w:lang w:val="ru-RU"/>
              </w:rPr>
              <w:t>, окомплектован с вакум-регулатор и регулатор на обратно налягане,</w:t>
            </w:r>
            <w:r w:rsidR="00941AE3" w:rsidRPr="000A6802">
              <w:rPr>
                <w:rFonts w:ascii="Verdana" w:hAnsi="Verdana"/>
                <w:color w:val="000000"/>
                <w:sz w:val="22"/>
                <w:szCs w:val="22"/>
                <w:lang w:val="ru-RU"/>
              </w:rPr>
              <w:t xml:space="preserve"> </w:t>
            </w:r>
            <w:r w:rsidRPr="000A6802">
              <w:rPr>
                <w:rFonts w:ascii="Verdana" w:hAnsi="Verdana"/>
                <w:color w:val="000000"/>
                <w:sz w:val="22"/>
                <w:szCs w:val="22"/>
                <w:lang w:val="ru-RU"/>
              </w:rPr>
              <w:t xml:space="preserve">с ротаметър от 500 до 10000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8/12</w:t>
            </w:r>
          </w:p>
        </w:tc>
        <w:tc>
          <w:tcPr>
            <w:tcW w:w="1726" w:type="dxa"/>
            <w:tcBorders>
              <w:top w:val="nil"/>
              <w:left w:val="nil"/>
              <w:bottom w:val="single" w:sz="4" w:space="0" w:color="auto"/>
              <w:right w:val="single" w:sz="4" w:space="0" w:color="auto"/>
            </w:tcBorders>
            <w:shd w:val="clear" w:color="auto" w:fill="auto"/>
            <w:vAlign w:val="center"/>
            <w:hideMark/>
          </w:tcPr>
          <w:p w14:paraId="7B17A83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D34217A" w14:textId="77777777" w:rsidTr="000A6802">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0A547DA" w14:textId="33DAA51A" w:rsidR="000A6802" w:rsidRPr="000A6802" w:rsidRDefault="00941AE3" w:rsidP="00941AE3">
            <w:pPr>
              <w:jc w:val="center"/>
              <w:rPr>
                <w:rFonts w:ascii="Verdana" w:hAnsi="Verdana"/>
                <w:color w:val="000000"/>
                <w:sz w:val="22"/>
                <w:szCs w:val="22"/>
                <w:lang w:val="en-US"/>
              </w:rPr>
            </w:pPr>
            <w:r>
              <w:rPr>
                <w:rFonts w:ascii="Verdana" w:hAnsi="Verdana"/>
                <w:color w:val="000000"/>
                <w:sz w:val="22"/>
                <w:szCs w:val="22"/>
                <w:lang w:val="bg-BG"/>
              </w:rPr>
              <w:t>21</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14:paraId="2FC232E3"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Вакуумен хлораторен апарат с ротаметър от 750 до 15000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12/16  или </w:t>
            </w:r>
            <w:r w:rsidRPr="000A6802">
              <w:rPr>
                <w:rFonts w:ascii="Verdana" w:hAnsi="Verdana"/>
                <w:color w:val="000000"/>
                <w:sz w:val="22"/>
                <w:szCs w:val="22"/>
                <w:lang w:val="en-US"/>
              </w:rPr>
              <w:t>PVC</w:t>
            </w:r>
            <w:r w:rsidRPr="000A6802">
              <w:rPr>
                <w:rFonts w:ascii="Verdana" w:hAnsi="Verdana"/>
                <w:color w:val="000000"/>
                <w:sz w:val="22"/>
                <w:szCs w:val="22"/>
                <w:lang w:val="ru-RU"/>
              </w:rPr>
              <w:t xml:space="preserve"> ф20</w:t>
            </w:r>
          </w:p>
        </w:tc>
        <w:tc>
          <w:tcPr>
            <w:tcW w:w="1726" w:type="dxa"/>
            <w:tcBorders>
              <w:top w:val="nil"/>
              <w:left w:val="nil"/>
              <w:bottom w:val="single" w:sz="4" w:space="0" w:color="auto"/>
              <w:right w:val="single" w:sz="4" w:space="0" w:color="auto"/>
            </w:tcBorders>
            <w:shd w:val="clear" w:color="auto" w:fill="auto"/>
            <w:vAlign w:val="center"/>
            <w:hideMark/>
          </w:tcPr>
          <w:p w14:paraId="48270D40"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70FEECC8" w14:textId="77777777" w:rsidTr="000A6802">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3F4F4E6" w14:textId="68A8D136" w:rsidR="000A6802" w:rsidRPr="000A6802" w:rsidRDefault="000A6802" w:rsidP="00941AE3">
            <w:pPr>
              <w:jc w:val="center"/>
              <w:rPr>
                <w:rFonts w:ascii="Verdana" w:hAnsi="Verdana"/>
                <w:color w:val="000000"/>
                <w:sz w:val="22"/>
                <w:szCs w:val="22"/>
                <w:lang w:val="en-US"/>
              </w:rPr>
            </w:pPr>
            <w:r w:rsidRPr="000A6802">
              <w:rPr>
                <w:rFonts w:ascii="Verdana" w:hAnsi="Verdana"/>
                <w:color w:val="000000"/>
                <w:sz w:val="22"/>
                <w:szCs w:val="22"/>
                <w:lang w:val="en-US"/>
              </w:rPr>
              <w:t>2</w:t>
            </w:r>
            <w:r w:rsidR="00941AE3">
              <w:rPr>
                <w:rFonts w:ascii="Verdana" w:hAnsi="Verdana"/>
                <w:color w:val="000000"/>
                <w:sz w:val="22"/>
                <w:szCs w:val="22"/>
                <w:lang w:val="bg-BG"/>
              </w:rPr>
              <w:t>2</w:t>
            </w:r>
          </w:p>
        </w:tc>
        <w:tc>
          <w:tcPr>
            <w:tcW w:w="6700" w:type="dxa"/>
            <w:tcBorders>
              <w:top w:val="nil"/>
              <w:left w:val="nil"/>
              <w:bottom w:val="single" w:sz="4" w:space="0" w:color="auto"/>
              <w:right w:val="single" w:sz="4" w:space="0" w:color="auto"/>
            </w:tcBorders>
            <w:shd w:val="clear" w:color="auto" w:fill="auto"/>
            <w:vAlign w:val="center"/>
            <w:hideMark/>
          </w:tcPr>
          <w:p w14:paraId="17640282" w14:textId="2FCF9353" w:rsidR="000A6802" w:rsidRPr="000A6802" w:rsidRDefault="000A6802" w:rsidP="00941AE3">
            <w:pPr>
              <w:jc w:val="both"/>
              <w:rPr>
                <w:rFonts w:ascii="Verdana" w:hAnsi="Verdana"/>
                <w:color w:val="000000"/>
                <w:sz w:val="22"/>
                <w:szCs w:val="22"/>
                <w:lang w:val="ru-RU"/>
              </w:rPr>
            </w:pPr>
            <w:r w:rsidRPr="000A6802">
              <w:rPr>
                <w:rFonts w:ascii="Verdana" w:hAnsi="Verdana"/>
                <w:color w:val="000000"/>
                <w:sz w:val="22"/>
                <w:szCs w:val="22"/>
                <w:lang w:val="ru-RU"/>
              </w:rPr>
              <w:t>Вакуумен хлораторен апарат</w:t>
            </w:r>
            <w:r w:rsidR="00941AE3">
              <w:rPr>
                <w:rFonts w:ascii="Verdana" w:hAnsi="Verdana"/>
                <w:color w:val="000000"/>
                <w:sz w:val="22"/>
                <w:szCs w:val="22"/>
                <w:lang w:val="ru-RU"/>
              </w:rPr>
              <w:t>, окомплектован с вакум-регулатор и регулатор на обратно налягане,</w:t>
            </w:r>
            <w:r w:rsidRPr="000A6802">
              <w:rPr>
                <w:rFonts w:ascii="Verdana" w:hAnsi="Verdana"/>
                <w:color w:val="000000"/>
                <w:sz w:val="22"/>
                <w:szCs w:val="22"/>
                <w:lang w:val="ru-RU"/>
              </w:rPr>
              <w:t xml:space="preserve"> с ротаметър от 1250 до 25000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,манометър от 1 до 15 </w:t>
            </w:r>
            <w:r w:rsidRPr="000A6802">
              <w:rPr>
                <w:rFonts w:ascii="Verdana" w:hAnsi="Verdana"/>
                <w:color w:val="000000"/>
                <w:sz w:val="22"/>
                <w:szCs w:val="22"/>
                <w:lang w:val="en-US"/>
              </w:rPr>
              <w:t>bar</w:t>
            </w:r>
            <w:r w:rsidRPr="000A6802">
              <w:rPr>
                <w:rFonts w:ascii="Verdana" w:hAnsi="Verdana"/>
                <w:color w:val="000000"/>
                <w:sz w:val="22"/>
                <w:szCs w:val="22"/>
                <w:lang w:val="ru-RU"/>
              </w:rPr>
              <w:t xml:space="preserve"> и свързване вакуум  с  РЕ шлаух 12/16  или </w:t>
            </w:r>
            <w:r w:rsidRPr="000A6802">
              <w:rPr>
                <w:rFonts w:ascii="Verdana" w:hAnsi="Verdana"/>
                <w:color w:val="000000"/>
                <w:sz w:val="22"/>
                <w:szCs w:val="22"/>
                <w:lang w:val="en-US"/>
              </w:rPr>
              <w:t>PVC</w:t>
            </w:r>
            <w:r w:rsidRPr="000A6802">
              <w:rPr>
                <w:rFonts w:ascii="Verdana" w:hAnsi="Verdana"/>
                <w:color w:val="000000"/>
                <w:sz w:val="22"/>
                <w:szCs w:val="22"/>
                <w:lang w:val="ru-RU"/>
              </w:rPr>
              <w:t xml:space="preserve"> ф20</w:t>
            </w:r>
          </w:p>
        </w:tc>
        <w:tc>
          <w:tcPr>
            <w:tcW w:w="1726" w:type="dxa"/>
            <w:tcBorders>
              <w:top w:val="nil"/>
              <w:left w:val="nil"/>
              <w:bottom w:val="single" w:sz="4" w:space="0" w:color="auto"/>
              <w:right w:val="single" w:sz="4" w:space="0" w:color="auto"/>
            </w:tcBorders>
            <w:shd w:val="clear" w:color="auto" w:fill="auto"/>
            <w:vAlign w:val="center"/>
            <w:hideMark/>
          </w:tcPr>
          <w:p w14:paraId="72C0FEE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4E4EDA1E" w14:textId="77777777" w:rsidTr="000A6802">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ECE95FC" w14:textId="7D2A2B4D" w:rsidR="000A6802" w:rsidRPr="000A6802" w:rsidRDefault="000A6802" w:rsidP="00941AE3">
            <w:pPr>
              <w:jc w:val="center"/>
              <w:rPr>
                <w:rFonts w:ascii="Verdana" w:hAnsi="Verdana"/>
                <w:color w:val="000000"/>
                <w:sz w:val="22"/>
                <w:szCs w:val="22"/>
                <w:lang w:val="en-US"/>
              </w:rPr>
            </w:pPr>
            <w:r w:rsidRPr="000A6802">
              <w:rPr>
                <w:rFonts w:ascii="Verdana" w:hAnsi="Verdana"/>
                <w:color w:val="000000"/>
                <w:sz w:val="22"/>
                <w:szCs w:val="22"/>
                <w:lang w:val="en-US"/>
              </w:rPr>
              <w:t>2</w:t>
            </w:r>
            <w:r w:rsidR="00941AE3">
              <w:rPr>
                <w:rFonts w:ascii="Verdana" w:hAnsi="Verdana"/>
                <w:color w:val="000000"/>
                <w:sz w:val="22"/>
                <w:szCs w:val="22"/>
                <w:lang w:val="bg-BG"/>
              </w:rPr>
              <w:t>3</w:t>
            </w:r>
          </w:p>
        </w:tc>
        <w:tc>
          <w:tcPr>
            <w:tcW w:w="6700" w:type="dxa"/>
            <w:tcBorders>
              <w:top w:val="nil"/>
              <w:left w:val="nil"/>
              <w:bottom w:val="single" w:sz="4" w:space="0" w:color="auto"/>
              <w:right w:val="single" w:sz="4" w:space="0" w:color="auto"/>
            </w:tcBorders>
            <w:shd w:val="clear" w:color="auto" w:fill="auto"/>
            <w:vAlign w:val="center"/>
            <w:hideMark/>
          </w:tcPr>
          <w:p w14:paraId="565CE2F3" w14:textId="7E3A31C2" w:rsidR="000A6802" w:rsidRPr="000A6802" w:rsidRDefault="000A6802" w:rsidP="00941AE3">
            <w:pPr>
              <w:jc w:val="both"/>
              <w:rPr>
                <w:rFonts w:ascii="Verdana" w:hAnsi="Verdana"/>
                <w:color w:val="000000"/>
                <w:sz w:val="22"/>
                <w:szCs w:val="22"/>
                <w:lang w:val="ru-RU"/>
              </w:rPr>
            </w:pPr>
            <w:r w:rsidRPr="000A6802">
              <w:rPr>
                <w:rFonts w:ascii="Verdana" w:hAnsi="Verdana"/>
                <w:color w:val="000000"/>
                <w:sz w:val="22"/>
                <w:szCs w:val="22"/>
                <w:lang w:val="ru-RU"/>
              </w:rPr>
              <w:t>Автоматичен вакуумен превключвател</w:t>
            </w:r>
            <w:r w:rsidR="00941AE3">
              <w:rPr>
                <w:rFonts w:ascii="Verdana" w:hAnsi="Verdana"/>
                <w:color w:val="000000"/>
                <w:sz w:val="22"/>
                <w:szCs w:val="22"/>
                <w:lang w:val="ru-RU"/>
              </w:rPr>
              <w:t xml:space="preserve"> за директен монтаж на стена</w:t>
            </w:r>
            <w:r w:rsidRPr="000A6802">
              <w:rPr>
                <w:rFonts w:ascii="Verdana" w:hAnsi="Verdana"/>
                <w:color w:val="000000"/>
                <w:sz w:val="22"/>
                <w:szCs w:val="22"/>
                <w:lang w:val="ru-RU"/>
              </w:rPr>
              <w:t xml:space="preserve">, с електроконтактен вакуумметър, </w:t>
            </w:r>
            <w:r w:rsidR="00B62C25">
              <w:rPr>
                <w:rFonts w:ascii="Verdana" w:hAnsi="Verdana"/>
                <w:color w:val="000000"/>
                <w:sz w:val="22"/>
                <w:szCs w:val="22"/>
                <w:lang w:val="ru-RU"/>
              </w:rPr>
              <w:t xml:space="preserve">два </w:t>
            </w:r>
            <w:r w:rsidRPr="000A6802">
              <w:rPr>
                <w:rFonts w:ascii="Verdana" w:hAnsi="Verdana"/>
                <w:color w:val="000000"/>
                <w:sz w:val="22"/>
                <w:szCs w:val="22"/>
                <w:lang w:val="ru-RU"/>
              </w:rPr>
              <w:t>сферичн</w:t>
            </w:r>
            <w:r w:rsidR="00941AE3">
              <w:rPr>
                <w:rFonts w:ascii="Verdana" w:hAnsi="Verdana"/>
                <w:color w:val="000000"/>
                <w:sz w:val="22"/>
                <w:szCs w:val="22"/>
                <w:lang w:val="ru-RU"/>
              </w:rPr>
              <w:t>и</w:t>
            </w:r>
            <w:r w:rsidRPr="000A6802">
              <w:rPr>
                <w:rFonts w:ascii="Verdana" w:hAnsi="Verdana"/>
                <w:color w:val="000000"/>
                <w:sz w:val="22"/>
                <w:szCs w:val="22"/>
                <w:lang w:val="ru-RU"/>
              </w:rPr>
              <w:t xml:space="preserve"> моторвентил</w:t>
            </w:r>
            <w:r w:rsidR="00941AE3">
              <w:rPr>
                <w:rFonts w:ascii="Verdana" w:hAnsi="Verdana"/>
                <w:color w:val="000000"/>
                <w:sz w:val="22"/>
                <w:szCs w:val="22"/>
                <w:lang w:val="ru-RU"/>
              </w:rPr>
              <w:t>и</w:t>
            </w:r>
            <w:r w:rsidRPr="000A6802">
              <w:rPr>
                <w:rFonts w:ascii="Verdana" w:hAnsi="Verdana"/>
                <w:color w:val="000000"/>
                <w:sz w:val="22"/>
                <w:szCs w:val="22"/>
                <w:lang w:val="ru-RU"/>
              </w:rPr>
              <w:t xml:space="preserve"> и светлинна индикация за работеща група съдове  </w:t>
            </w:r>
          </w:p>
        </w:tc>
        <w:tc>
          <w:tcPr>
            <w:tcW w:w="1726" w:type="dxa"/>
            <w:tcBorders>
              <w:top w:val="nil"/>
              <w:left w:val="nil"/>
              <w:bottom w:val="single" w:sz="4" w:space="0" w:color="auto"/>
              <w:right w:val="single" w:sz="4" w:space="0" w:color="auto"/>
            </w:tcBorders>
            <w:shd w:val="clear" w:color="auto" w:fill="auto"/>
            <w:vAlign w:val="center"/>
            <w:hideMark/>
          </w:tcPr>
          <w:p w14:paraId="447B6E9A"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2AF59E32" w14:textId="77777777" w:rsidTr="000A6802">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2129860" w14:textId="507E0D3F" w:rsidR="000A6802" w:rsidRPr="009421A6" w:rsidRDefault="00941AE3" w:rsidP="00941AE3">
            <w:pPr>
              <w:jc w:val="center"/>
              <w:rPr>
                <w:rFonts w:ascii="Verdana" w:hAnsi="Verdana"/>
                <w:color w:val="000000"/>
                <w:sz w:val="22"/>
                <w:szCs w:val="22"/>
                <w:lang w:val="bg-BG"/>
              </w:rPr>
            </w:pPr>
            <w:r w:rsidRPr="000A6802">
              <w:rPr>
                <w:rFonts w:ascii="Verdana" w:hAnsi="Verdana"/>
                <w:color w:val="000000"/>
                <w:sz w:val="22"/>
                <w:szCs w:val="22"/>
                <w:lang w:val="en-US"/>
              </w:rPr>
              <w:t>2</w:t>
            </w:r>
            <w:r>
              <w:rPr>
                <w:rFonts w:ascii="Verdana" w:hAnsi="Verdana"/>
                <w:color w:val="000000"/>
                <w:sz w:val="22"/>
                <w:szCs w:val="22"/>
                <w:lang w:val="bg-BG"/>
              </w:rPr>
              <w:t>4</w:t>
            </w:r>
          </w:p>
        </w:tc>
        <w:tc>
          <w:tcPr>
            <w:tcW w:w="6700" w:type="dxa"/>
            <w:tcBorders>
              <w:top w:val="nil"/>
              <w:left w:val="nil"/>
              <w:bottom w:val="single" w:sz="4" w:space="0" w:color="auto"/>
              <w:right w:val="single" w:sz="4" w:space="0" w:color="auto"/>
            </w:tcBorders>
            <w:shd w:val="clear" w:color="auto" w:fill="auto"/>
            <w:vAlign w:val="center"/>
            <w:hideMark/>
          </w:tcPr>
          <w:p w14:paraId="5E6C6ECB" w14:textId="3B8FCA20" w:rsidR="000A6802" w:rsidRPr="000A6802" w:rsidRDefault="000A6802" w:rsidP="00941AE3">
            <w:pPr>
              <w:jc w:val="both"/>
              <w:rPr>
                <w:rFonts w:ascii="Verdana" w:hAnsi="Verdana"/>
                <w:color w:val="000000"/>
                <w:sz w:val="22"/>
                <w:szCs w:val="22"/>
                <w:lang w:val="ru-RU"/>
              </w:rPr>
            </w:pPr>
            <w:r w:rsidRPr="000A6802">
              <w:rPr>
                <w:rFonts w:ascii="Verdana" w:hAnsi="Verdana"/>
                <w:color w:val="000000"/>
                <w:sz w:val="22"/>
                <w:szCs w:val="22"/>
                <w:lang w:val="ru-RU"/>
              </w:rPr>
              <w:t>Автоматичен напорен превключвател</w:t>
            </w:r>
            <w:r w:rsidR="00941AE3">
              <w:rPr>
                <w:rFonts w:ascii="Verdana" w:hAnsi="Verdana"/>
                <w:color w:val="000000"/>
                <w:sz w:val="22"/>
                <w:szCs w:val="22"/>
                <w:lang w:val="ru-RU"/>
              </w:rPr>
              <w:t xml:space="preserve"> за директен монтаж на стена</w:t>
            </w:r>
            <w:r w:rsidRPr="000A6802">
              <w:rPr>
                <w:rFonts w:ascii="Verdana" w:hAnsi="Verdana"/>
                <w:color w:val="000000"/>
                <w:sz w:val="22"/>
                <w:szCs w:val="22"/>
                <w:lang w:val="ru-RU"/>
              </w:rPr>
              <w:t xml:space="preserve">, с електроконтактен </w:t>
            </w:r>
            <w:r w:rsidR="00941AE3">
              <w:rPr>
                <w:rFonts w:ascii="Verdana" w:hAnsi="Verdana"/>
                <w:color w:val="000000"/>
                <w:sz w:val="22"/>
                <w:szCs w:val="22"/>
                <w:lang w:val="ru-RU"/>
              </w:rPr>
              <w:t>манометър</w:t>
            </w:r>
            <w:r w:rsidRPr="000A6802">
              <w:rPr>
                <w:rFonts w:ascii="Verdana" w:hAnsi="Verdana"/>
                <w:color w:val="000000"/>
                <w:sz w:val="22"/>
                <w:szCs w:val="22"/>
                <w:lang w:val="ru-RU"/>
              </w:rPr>
              <w:t xml:space="preserve">, </w:t>
            </w:r>
            <w:r w:rsidR="00941AE3">
              <w:rPr>
                <w:rFonts w:ascii="Verdana" w:hAnsi="Verdana"/>
                <w:color w:val="000000"/>
                <w:sz w:val="22"/>
                <w:szCs w:val="22"/>
                <w:lang w:val="ru-RU"/>
              </w:rPr>
              <w:t xml:space="preserve">два </w:t>
            </w:r>
            <w:r w:rsidRPr="000A6802">
              <w:rPr>
                <w:rFonts w:ascii="Verdana" w:hAnsi="Verdana"/>
                <w:color w:val="000000"/>
                <w:sz w:val="22"/>
                <w:szCs w:val="22"/>
                <w:lang w:val="ru-RU"/>
              </w:rPr>
              <w:t>сферичн</w:t>
            </w:r>
            <w:r w:rsidR="00941AE3">
              <w:rPr>
                <w:rFonts w:ascii="Verdana" w:hAnsi="Verdana"/>
                <w:color w:val="000000"/>
                <w:sz w:val="22"/>
                <w:szCs w:val="22"/>
                <w:lang w:val="ru-RU"/>
              </w:rPr>
              <w:t>и</w:t>
            </w:r>
            <w:r w:rsidRPr="000A6802">
              <w:rPr>
                <w:rFonts w:ascii="Verdana" w:hAnsi="Verdana"/>
                <w:color w:val="000000"/>
                <w:sz w:val="22"/>
                <w:szCs w:val="22"/>
                <w:lang w:val="ru-RU"/>
              </w:rPr>
              <w:t xml:space="preserve"> моторвентил</w:t>
            </w:r>
            <w:r w:rsidR="00941AE3">
              <w:rPr>
                <w:rFonts w:ascii="Verdana" w:hAnsi="Verdana"/>
                <w:color w:val="000000"/>
                <w:sz w:val="22"/>
                <w:szCs w:val="22"/>
                <w:lang w:val="ru-RU"/>
              </w:rPr>
              <w:t>и</w:t>
            </w:r>
            <w:r w:rsidRPr="000A6802">
              <w:rPr>
                <w:rFonts w:ascii="Verdana" w:hAnsi="Verdana"/>
                <w:color w:val="000000"/>
                <w:sz w:val="22"/>
                <w:szCs w:val="22"/>
                <w:lang w:val="ru-RU"/>
              </w:rPr>
              <w:t xml:space="preserve"> и светлинна индикация за работеща група съдове  </w:t>
            </w:r>
          </w:p>
        </w:tc>
        <w:tc>
          <w:tcPr>
            <w:tcW w:w="1726" w:type="dxa"/>
            <w:tcBorders>
              <w:top w:val="nil"/>
              <w:left w:val="nil"/>
              <w:bottom w:val="single" w:sz="4" w:space="0" w:color="auto"/>
              <w:right w:val="single" w:sz="4" w:space="0" w:color="auto"/>
            </w:tcBorders>
            <w:shd w:val="clear" w:color="auto" w:fill="auto"/>
            <w:vAlign w:val="center"/>
            <w:hideMark/>
          </w:tcPr>
          <w:p w14:paraId="00E34C60"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E23502C" w14:textId="77777777" w:rsidTr="000A6802">
        <w:trPr>
          <w:trHeight w:val="9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BC2BB29" w14:textId="49C1C689" w:rsidR="000A6802" w:rsidRPr="000A6802" w:rsidRDefault="00941AE3" w:rsidP="00941AE3">
            <w:pPr>
              <w:jc w:val="center"/>
              <w:rPr>
                <w:rFonts w:ascii="Verdana" w:hAnsi="Verdana"/>
                <w:color w:val="000000"/>
                <w:sz w:val="22"/>
                <w:szCs w:val="22"/>
                <w:lang w:val="en-US"/>
              </w:rPr>
            </w:pPr>
            <w:r>
              <w:rPr>
                <w:rFonts w:ascii="Verdana" w:hAnsi="Verdana"/>
                <w:color w:val="000000"/>
                <w:sz w:val="22"/>
                <w:szCs w:val="22"/>
                <w:lang w:val="bg-BG"/>
              </w:rPr>
              <w:t>25</w:t>
            </w:r>
          </w:p>
        </w:tc>
        <w:tc>
          <w:tcPr>
            <w:tcW w:w="6700" w:type="dxa"/>
            <w:tcBorders>
              <w:top w:val="nil"/>
              <w:left w:val="nil"/>
              <w:bottom w:val="single" w:sz="4" w:space="0" w:color="auto"/>
              <w:right w:val="single" w:sz="4" w:space="0" w:color="auto"/>
            </w:tcBorders>
            <w:shd w:val="clear" w:color="auto" w:fill="auto"/>
            <w:vAlign w:val="center"/>
            <w:hideMark/>
          </w:tcPr>
          <w:p w14:paraId="6892CE73"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4-80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6306FCF6"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EFA0ACD" w14:textId="77777777" w:rsidTr="000A6802">
        <w:trPr>
          <w:trHeight w:val="9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BC7638D" w14:textId="686E433F" w:rsidR="000A6802" w:rsidRPr="009421A6" w:rsidRDefault="00941AE3" w:rsidP="000A6802">
            <w:pPr>
              <w:jc w:val="center"/>
              <w:rPr>
                <w:rFonts w:ascii="Verdana" w:hAnsi="Verdana"/>
                <w:color w:val="000000"/>
                <w:sz w:val="22"/>
                <w:szCs w:val="22"/>
                <w:lang w:val="bg-BG"/>
              </w:rPr>
            </w:pPr>
            <w:r>
              <w:rPr>
                <w:rFonts w:ascii="Verdana" w:hAnsi="Verdana"/>
                <w:color w:val="000000"/>
                <w:sz w:val="22"/>
                <w:szCs w:val="22"/>
                <w:lang w:val="bg-BG"/>
              </w:rPr>
              <w:t>26</w:t>
            </w:r>
          </w:p>
        </w:tc>
        <w:tc>
          <w:tcPr>
            <w:tcW w:w="6700" w:type="dxa"/>
            <w:tcBorders>
              <w:top w:val="nil"/>
              <w:left w:val="nil"/>
              <w:bottom w:val="single" w:sz="4" w:space="0" w:color="auto"/>
              <w:right w:val="single" w:sz="4" w:space="0" w:color="auto"/>
            </w:tcBorders>
            <w:shd w:val="clear" w:color="auto" w:fill="auto"/>
            <w:vAlign w:val="center"/>
            <w:hideMark/>
          </w:tcPr>
          <w:p w14:paraId="3B430193"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10-200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14A026B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62210BC7" w14:textId="77777777" w:rsidTr="000A6802">
        <w:trPr>
          <w:trHeight w:val="9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97D4FE3" w14:textId="08F43A95"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lastRenderedPageBreak/>
              <w:t>27</w:t>
            </w:r>
          </w:p>
        </w:tc>
        <w:tc>
          <w:tcPr>
            <w:tcW w:w="6700" w:type="dxa"/>
            <w:tcBorders>
              <w:top w:val="nil"/>
              <w:left w:val="nil"/>
              <w:bottom w:val="single" w:sz="4" w:space="0" w:color="auto"/>
              <w:right w:val="single" w:sz="4" w:space="0" w:color="auto"/>
            </w:tcBorders>
            <w:shd w:val="clear" w:color="auto" w:fill="auto"/>
            <w:vAlign w:val="center"/>
            <w:hideMark/>
          </w:tcPr>
          <w:p w14:paraId="176E8325"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25-500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05A9E774"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2E2BBC0" w14:textId="77777777" w:rsidTr="000A6802">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8CDCBCD" w14:textId="2FC1BB84"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t>28</w:t>
            </w:r>
          </w:p>
        </w:tc>
        <w:tc>
          <w:tcPr>
            <w:tcW w:w="6700" w:type="dxa"/>
            <w:tcBorders>
              <w:top w:val="nil"/>
              <w:left w:val="nil"/>
              <w:bottom w:val="single" w:sz="4" w:space="0" w:color="auto"/>
              <w:right w:val="single" w:sz="4" w:space="0" w:color="auto"/>
            </w:tcBorders>
            <w:shd w:val="clear" w:color="auto" w:fill="auto"/>
            <w:vAlign w:val="center"/>
            <w:hideMark/>
          </w:tcPr>
          <w:p w14:paraId="7A1050A2"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100-2000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5EF25CE6"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AF20F0A" w14:textId="77777777" w:rsidTr="000A6802">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F496036" w14:textId="5E69A12A"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t>29</w:t>
            </w:r>
          </w:p>
        </w:tc>
        <w:tc>
          <w:tcPr>
            <w:tcW w:w="6700" w:type="dxa"/>
            <w:tcBorders>
              <w:top w:val="nil"/>
              <w:left w:val="nil"/>
              <w:bottom w:val="single" w:sz="4" w:space="0" w:color="auto"/>
              <w:right w:val="single" w:sz="4" w:space="0" w:color="auto"/>
            </w:tcBorders>
            <w:shd w:val="clear" w:color="auto" w:fill="auto"/>
            <w:vAlign w:val="center"/>
            <w:hideMark/>
          </w:tcPr>
          <w:p w14:paraId="5CFCB894"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125-2500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6641F21C"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9927063" w14:textId="77777777" w:rsidTr="000A6802">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337B792" w14:textId="6BAB3EB2"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t>30</w:t>
            </w:r>
          </w:p>
        </w:tc>
        <w:tc>
          <w:tcPr>
            <w:tcW w:w="6700" w:type="dxa"/>
            <w:tcBorders>
              <w:top w:val="nil"/>
              <w:left w:val="nil"/>
              <w:bottom w:val="single" w:sz="4" w:space="0" w:color="auto"/>
              <w:right w:val="single" w:sz="4" w:space="0" w:color="auto"/>
            </w:tcBorders>
            <w:shd w:val="clear" w:color="auto" w:fill="auto"/>
            <w:vAlign w:val="center"/>
            <w:hideMark/>
          </w:tcPr>
          <w:p w14:paraId="0B8A13B7"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200-4000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4B230562"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45D96212" w14:textId="77777777" w:rsidTr="000A6802">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1EE50D2" w14:textId="0500DB0D"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t>31</w:t>
            </w:r>
          </w:p>
        </w:tc>
        <w:tc>
          <w:tcPr>
            <w:tcW w:w="6700" w:type="dxa"/>
            <w:tcBorders>
              <w:top w:val="nil"/>
              <w:left w:val="nil"/>
              <w:bottom w:val="single" w:sz="4" w:space="0" w:color="auto"/>
              <w:right w:val="single" w:sz="4" w:space="0" w:color="auto"/>
            </w:tcBorders>
            <w:shd w:val="clear" w:color="auto" w:fill="auto"/>
            <w:vAlign w:val="center"/>
            <w:hideMark/>
          </w:tcPr>
          <w:p w14:paraId="4E9F4D5F"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500-10000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8/12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5068217C"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72CF82AE" w14:textId="77777777" w:rsidTr="000A6802">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F942614" w14:textId="151BC755"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t>32</w:t>
            </w:r>
          </w:p>
        </w:tc>
        <w:tc>
          <w:tcPr>
            <w:tcW w:w="6700" w:type="dxa"/>
            <w:tcBorders>
              <w:top w:val="nil"/>
              <w:left w:val="nil"/>
              <w:bottom w:val="single" w:sz="4" w:space="0" w:color="auto"/>
              <w:right w:val="single" w:sz="4" w:space="0" w:color="auto"/>
            </w:tcBorders>
            <w:shd w:val="clear" w:color="auto" w:fill="auto"/>
            <w:vAlign w:val="center"/>
            <w:hideMark/>
          </w:tcPr>
          <w:p w14:paraId="3185A96E"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750-15000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12/16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6FC1A47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4476F890" w14:textId="77777777" w:rsidTr="000A6802">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DD54D6A" w14:textId="0D5A336B" w:rsidR="000A6802" w:rsidRPr="009421A6" w:rsidRDefault="009E49AD" w:rsidP="000A6802">
            <w:pPr>
              <w:jc w:val="center"/>
              <w:rPr>
                <w:rFonts w:ascii="Verdana" w:hAnsi="Verdana"/>
                <w:color w:val="000000"/>
                <w:sz w:val="22"/>
                <w:szCs w:val="22"/>
                <w:lang w:val="bg-BG"/>
              </w:rPr>
            </w:pPr>
            <w:r>
              <w:rPr>
                <w:rFonts w:ascii="Verdana" w:hAnsi="Verdana"/>
                <w:color w:val="000000"/>
                <w:sz w:val="22"/>
                <w:szCs w:val="22"/>
                <w:lang w:val="bg-BG"/>
              </w:rPr>
              <w:t>33</w:t>
            </w:r>
          </w:p>
        </w:tc>
        <w:tc>
          <w:tcPr>
            <w:tcW w:w="6700" w:type="dxa"/>
            <w:tcBorders>
              <w:top w:val="nil"/>
              <w:left w:val="nil"/>
              <w:bottom w:val="single" w:sz="4" w:space="0" w:color="auto"/>
              <w:right w:val="single" w:sz="4" w:space="0" w:color="auto"/>
            </w:tcBorders>
            <w:shd w:val="clear" w:color="auto" w:fill="auto"/>
            <w:vAlign w:val="center"/>
            <w:hideMark/>
          </w:tcPr>
          <w:p w14:paraId="1B07AD42"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Вентил за автоматично регулиране дебита на хлора 1250-25000 </w:t>
            </w:r>
            <w:r w:rsidRPr="000A6802">
              <w:rPr>
                <w:rFonts w:ascii="Verdana" w:hAnsi="Verdana"/>
                <w:color w:val="000000"/>
                <w:sz w:val="22"/>
                <w:szCs w:val="22"/>
                <w:lang w:val="en-US"/>
              </w:rPr>
              <w:t>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пред  ежектор с присъединителни входове и изходи за РЕ шлаух 12/16 мм.,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и ел. захранване 220</w:t>
            </w:r>
            <w:r w:rsidRPr="000A6802">
              <w:rPr>
                <w:rFonts w:ascii="Verdana" w:hAnsi="Verdana"/>
                <w:color w:val="000000"/>
                <w:sz w:val="22"/>
                <w:szCs w:val="22"/>
                <w:lang w:val="en-US"/>
              </w:rPr>
              <w:t>V</w:t>
            </w:r>
            <w:r w:rsidRPr="000A6802">
              <w:rPr>
                <w:rFonts w:ascii="Verdana" w:hAnsi="Verdana"/>
                <w:color w:val="000000"/>
                <w:sz w:val="22"/>
                <w:szCs w:val="22"/>
                <w:lang w:val="ru-RU"/>
              </w:rPr>
              <w:t xml:space="preserve">, 50 </w:t>
            </w:r>
            <w:r w:rsidRPr="000A6802">
              <w:rPr>
                <w:rFonts w:ascii="Verdana" w:hAnsi="Verdana"/>
                <w:color w:val="000000"/>
                <w:sz w:val="22"/>
                <w:szCs w:val="22"/>
                <w:lang w:val="en-US"/>
              </w:rPr>
              <w:t>Hz</w:t>
            </w:r>
          </w:p>
        </w:tc>
        <w:tc>
          <w:tcPr>
            <w:tcW w:w="1726" w:type="dxa"/>
            <w:tcBorders>
              <w:top w:val="nil"/>
              <w:left w:val="nil"/>
              <w:bottom w:val="single" w:sz="4" w:space="0" w:color="auto"/>
              <w:right w:val="single" w:sz="4" w:space="0" w:color="auto"/>
            </w:tcBorders>
            <w:shd w:val="clear" w:color="auto" w:fill="auto"/>
            <w:vAlign w:val="center"/>
            <w:hideMark/>
          </w:tcPr>
          <w:p w14:paraId="108E76F9"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4967FD41"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32A7871" w14:textId="7649551E"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34</w:t>
            </w:r>
          </w:p>
        </w:tc>
        <w:tc>
          <w:tcPr>
            <w:tcW w:w="6700" w:type="dxa"/>
            <w:tcBorders>
              <w:top w:val="nil"/>
              <w:left w:val="nil"/>
              <w:bottom w:val="single" w:sz="4" w:space="0" w:color="auto"/>
              <w:right w:val="single" w:sz="4" w:space="0" w:color="auto"/>
            </w:tcBorders>
            <w:shd w:val="clear" w:color="auto" w:fill="auto"/>
            <w:vAlign w:val="center"/>
            <w:hideMark/>
          </w:tcPr>
          <w:p w14:paraId="2F5B4F82"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Предпазен клапан за свръхналягане за вакуумен хлораторен апарат</w:t>
            </w:r>
          </w:p>
        </w:tc>
        <w:tc>
          <w:tcPr>
            <w:tcW w:w="1726" w:type="dxa"/>
            <w:tcBorders>
              <w:top w:val="nil"/>
              <w:left w:val="nil"/>
              <w:bottom w:val="single" w:sz="4" w:space="0" w:color="auto"/>
              <w:right w:val="single" w:sz="4" w:space="0" w:color="auto"/>
            </w:tcBorders>
            <w:shd w:val="clear" w:color="auto" w:fill="auto"/>
            <w:vAlign w:val="center"/>
            <w:hideMark/>
          </w:tcPr>
          <w:p w14:paraId="5D05FA8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61E9AD5"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56B9103" w14:textId="16517F03"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35</w:t>
            </w:r>
          </w:p>
        </w:tc>
        <w:tc>
          <w:tcPr>
            <w:tcW w:w="6700" w:type="dxa"/>
            <w:tcBorders>
              <w:top w:val="nil"/>
              <w:left w:val="nil"/>
              <w:bottom w:val="single" w:sz="4" w:space="0" w:color="auto"/>
              <w:right w:val="single" w:sz="4" w:space="0" w:color="auto"/>
            </w:tcBorders>
            <w:shd w:val="clear" w:color="auto" w:fill="auto"/>
            <w:vAlign w:val="center"/>
            <w:hideMark/>
          </w:tcPr>
          <w:p w14:paraId="7AA6F73A"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0,2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0,7 МРа при работна вода с дебит 0,22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1,5 МРа</w:t>
            </w:r>
          </w:p>
        </w:tc>
        <w:tc>
          <w:tcPr>
            <w:tcW w:w="1726" w:type="dxa"/>
            <w:tcBorders>
              <w:top w:val="nil"/>
              <w:left w:val="nil"/>
              <w:bottom w:val="single" w:sz="4" w:space="0" w:color="auto"/>
              <w:right w:val="single" w:sz="4" w:space="0" w:color="auto"/>
            </w:tcBorders>
            <w:shd w:val="clear" w:color="auto" w:fill="auto"/>
            <w:vAlign w:val="center"/>
            <w:hideMark/>
          </w:tcPr>
          <w:p w14:paraId="726775C9"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37BC9DF"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F2685C4" w14:textId="3342CC39"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36</w:t>
            </w:r>
          </w:p>
        </w:tc>
        <w:tc>
          <w:tcPr>
            <w:tcW w:w="6700" w:type="dxa"/>
            <w:tcBorders>
              <w:top w:val="nil"/>
              <w:left w:val="nil"/>
              <w:bottom w:val="single" w:sz="4" w:space="0" w:color="auto"/>
              <w:right w:val="single" w:sz="4" w:space="0" w:color="auto"/>
            </w:tcBorders>
            <w:shd w:val="clear" w:color="auto" w:fill="auto"/>
            <w:vAlign w:val="center"/>
            <w:hideMark/>
          </w:tcPr>
          <w:p w14:paraId="63E6865E"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0,2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0,15 МРа при работна вода с дебит 0,1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0,3 МРа</w:t>
            </w:r>
          </w:p>
        </w:tc>
        <w:tc>
          <w:tcPr>
            <w:tcW w:w="1726" w:type="dxa"/>
            <w:tcBorders>
              <w:top w:val="nil"/>
              <w:left w:val="nil"/>
              <w:bottom w:val="single" w:sz="4" w:space="0" w:color="auto"/>
              <w:right w:val="single" w:sz="4" w:space="0" w:color="auto"/>
            </w:tcBorders>
            <w:shd w:val="clear" w:color="auto" w:fill="auto"/>
            <w:vAlign w:val="center"/>
            <w:hideMark/>
          </w:tcPr>
          <w:p w14:paraId="1DBDC002"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2A3DABD4"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EFC2BE2" w14:textId="6B86BB21"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37</w:t>
            </w:r>
          </w:p>
        </w:tc>
        <w:tc>
          <w:tcPr>
            <w:tcW w:w="6700" w:type="dxa"/>
            <w:tcBorders>
              <w:top w:val="nil"/>
              <w:left w:val="nil"/>
              <w:bottom w:val="single" w:sz="4" w:space="0" w:color="auto"/>
              <w:right w:val="single" w:sz="4" w:space="0" w:color="auto"/>
            </w:tcBorders>
            <w:shd w:val="clear" w:color="auto" w:fill="auto"/>
            <w:vAlign w:val="center"/>
            <w:hideMark/>
          </w:tcPr>
          <w:p w14:paraId="7B2C3598"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0,5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0,12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0,34 МРа</w:t>
            </w:r>
          </w:p>
        </w:tc>
        <w:tc>
          <w:tcPr>
            <w:tcW w:w="1726" w:type="dxa"/>
            <w:tcBorders>
              <w:top w:val="nil"/>
              <w:left w:val="nil"/>
              <w:bottom w:val="single" w:sz="4" w:space="0" w:color="auto"/>
              <w:right w:val="single" w:sz="4" w:space="0" w:color="auto"/>
            </w:tcBorders>
            <w:shd w:val="clear" w:color="auto" w:fill="auto"/>
            <w:vAlign w:val="center"/>
            <w:hideMark/>
          </w:tcPr>
          <w:p w14:paraId="6A1106C5"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48F286C"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AF5ABF3" w14:textId="0CF7004A"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38</w:t>
            </w:r>
          </w:p>
        </w:tc>
        <w:tc>
          <w:tcPr>
            <w:tcW w:w="6700" w:type="dxa"/>
            <w:tcBorders>
              <w:top w:val="nil"/>
              <w:left w:val="nil"/>
              <w:bottom w:val="single" w:sz="4" w:space="0" w:color="auto"/>
              <w:right w:val="single" w:sz="4" w:space="0" w:color="auto"/>
            </w:tcBorders>
            <w:shd w:val="clear" w:color="auto" w:fill="auto"/>
            <w:vAlign w:val="center"/>
            <w:hideMark/>
          </w:tcPr>
          <w:p w14:paraId="5DD24B23"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2,5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0,3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0,26 МРа</w:t>
            </w:r>
          </w:p>
        </w:tc>
        <w:tc>
          <w:tcPr>
            <w:tcW w:w="1726" w:type="dxa"/>
            <w:tcBorders>
              <w:top w:val="nil"/>
              <w:left w:val="nil"/>
              <w:bottom w:val="single" w:sz="4" w:space="0" w:color="auto"/>
              <w:right w:val="single" w:sz="4" w:space="0" w:color="auto"/>
            </w:tcBorders>
            <w:shd w:val="clear" w:color="auto" w:fill="auto"/>
            <w:vAlign w:val="center"/>
            <w:hideMark/>
          </w:tcPr>
          <w:p w14:paraId="679970F4"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28CFBC0"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30E5A4E" w14:textId="6B431A32"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39</w:t>
            </w:r>
          </w:p>
        </w:tc>
        <w:tc>
          <w:tcPr>
            <w:tcW w:w="6700" w:type="dxa"/>
            <w:tcBorders>
              <w:top w:val="nil"/>
              <w:left w:val="nil"/>
              <w:bottom w:val="single" w:sz="4" w:space="0" w:color="auto"/>
              <w:right w:val="single" w:sz="4" w:space="0" w:color="auto"/>
            </w:tcBorders>
            <w:shd w:val="clear" w:color="auto" w:fill="auto"/>
            <w:vAlign w:val="center"/>
            <w:hideMark/>
          </w:tcPr>
          <w:p w14:paraId="58AB161C"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2,5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0,3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w:t>
            </w:r>
            <w:r w:rsidRPr="000A6802">
              <w:rPr>
                <w:rFonts w:ascii="Verdana" w:hAnsi="Verdana"/>
                <w:color w:val="000000"/>
                <w:sz w:val="22"/>
                <w:szCs w:val="22"/>
                <w:lang w:val="ru-RU"/>
              </w:rPr>
              <w:lastRenderedPageBreak/>
              <w:t>на входа 0,52 МРа</w:t>
            </w:r>
          </w:p>
        </w:tc>
        <w:tc>
          <w:tcPr>
            <w:tcW w:w="1726" w:type="dxa"/>
            <w:tcBorders>
              <w:top w:val="nil"/>
              <w:left w:val="nil"/>
              <w:bottom w:val="single" w:sz="4" w:space="0" w:color="auto"/>
              <w:right w:val="single" w:sz="4" w:space="0" w:color="auto"/>
            </w:tcBorders>
            <w:shd w:val="clear" w:color="auto" w:fill="auto"/>
            <w:vAlign w:val="center"/>
            <w:hideMark/>
          </w:tcPr>
          <w:p w14:paraId="367C1DB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lastRenderedPageBreak/>
              <w:t> </w:t>
            </w:r>
          </w:p>
        </w:tc>
      </w:tr>
      <w:tr w:rsidR="000A6802" w:rsidRPr="00E910E3" w14:paraId="4A867075"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5A2E1C6" w14:textId="64CAB6FF"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lastRenderedPageBreak/>
              <w:t>40</w:t>
            </w:r>
          </w:p>
        </w:tc>
        <w:tc>
          <w:tcPr>
            <w:tcW w:w="6700" w:type="dxa"/>
            <w:tcBorders>
              <w:top w:val="nil"/>
              <w:left w:val="nil"/>
              <w:bottom w:val="single" w:sz="4" w:space="0" w:color="auto"/>
              <w:right w:val="single" w:sz="4" w:space="0" w:color="auto"/>
            </w:tcBorders>
            <w:shd w:val="clear" w:color="auto" w:fill="auto"/>
            <w:vAlign w:val="center"/>
            <w:hideMark/>
          </w:tcPr>
          <w:p w14:paraId="54BC276B"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4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0,3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0,42 МРа</w:t>
            </w:r>
          </w:p>
        </w:tc>
        <w:tc>
          <w:tcPr>
            <w:tcW w:w="1726" w:type="dxa"/>
            <w:tcBorders>
              <w:top w:val="nil"/>
              <w:left w:val="nil"/>
              <w:bottom w:val="single" w:sz="4" w:space="0" w:color="auto"/>
              <w:right w:val="single" w:sz="4" w:space="0" w:color="auto"/>
            </w:tcBorders>
            <w:shd w:val="clear" w:color="auto" w:fill="auto"/>
            <w:vAlign w:val="center"/>
            <w:hideMark/>
          </w:tcPr>
          <w:p w14:paraId="5141207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838A51C" w14:textId="77777777" w:rsidTr="000A6802">
        <w:trPr>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22951771" w14:textId="459DE70C"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41</w:t>
            </w:r>
          </w:p>
        </w:tc>
        <w:tc>
          <w:tcPr>
            <w:tcW w:w="6700" w:type="dxa"/>
            <w:vMerge w:val="restart"/>
            <w:tcBorders>
              <w:top w:val="nil"/>
              <w:left w:val="single" w:sz="4" w:space="0" w:color="auto"/>
              <w:bottom w:val="single" w:sz="4" w:space="0" w:color="auto"/>
              <w:right w:val="single" w:sz="4" w:space="0" w:color="auto"/>
            </w:tcBorders>
            <w:shd w:val="clear" w:color="auto" w:fill="auto"/>
            <w:vAlign w:val="center"/>
            <w:hideMark/>
          </w:tcPr>
          <w:p w14:paraId="4CB102D9"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7,0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0,05 МРа при работна вода с дебит 0,44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0,8 МРа</w:t>
            </w:r>
          </w:p>
        </w:tc>
        <w:tc>
          <w:tcPr>
            <w:tcW w:w="1726" w:type="dxa"/>
            <w:vMerge w:val="restart"/>
            <w:tcBorders>
              <w:top w:val="nil"/>
              <w:left w:val="single" w:sz="4" w:space="0" w:color="auto"/>
              <w:bottom w:val="single" w:sz="4" w:space="0" w:color="auto"/>
              <w:right w:val="single" w:sz="4" w:space="0" w:color="auto"/>
            </w:tcBorders>
            <w:shd w:val="clear" w:color="auto" w:fill="auto"/>
            <w:vAlign w:val="center"/>
            <w:hideMark/>
          </w:tcPr>
          <w:p w14:paraId="3DC70C8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64FDC565" w14:textId="77777777" w:rsidTr="000A6802">
        <w:trPr>
          <w:trHeight w:val="269"/>
        </w:trPr>
        <w:tc>
          <w:tcPr>
            <w:tcW w:w="520" w:type="dxa"/>
            <w:vMerge/>
            <w:tcBorders>
              <w:top w:val="nil"/>
              <w:left w:val="single" w:sz="4" w:space="0" w:color="auto"/>
              <w:bottom w:val="single" w:sz="4" w:space="0" w:color="auto"/>
              <w:right w:val="single" w:sz="4" w:space="0" w:color="auto"/>
            </w:tcBorders>
            <w:vAlign w:val="center"/>
            <w:hideMark/>
          </w:tcPr>
          <w:p w14:paraId="5022E5A2" w14:textId="77777777" w:rsidR="000A6802" w:rsidRPr="000A6802" w:rsidRDefault="000A6802" w:rsidP="000A6802">
            <w:pPr>
              <w:rPr>
                <w:rFonts w:ascii="Verdana" w:hAnsi="Verdana"/>
                <w:color w:val="000000"/>
                <w:sz w:val="22"/>
                <w:szCs w:val="22"/>
                <w:lang w:val="ru-RU"/>
              </w:rPr>
            </w:pPr>
          </w:p>
        </w:tc>
        <w:tc>
          <w:tcPr>
            <w:tcW w:w="6700" w:type="dxa"/>
            <w:vMerge/>
            <w:tcBorders>
              <w:top w:val="nil"/>
              <w:left w:val="single" w:sz="4" w:space="0" w:color="auto"/>
              <w:bottom w:val="single" w:sz="4" w:space="0" w:color="auto"/>
              <w:right w:val="single" w:sz="4" w:space="0" w:color="auto"/>
            </w:tcBorders>
            <w:vAlign w:val="center"/>
            <w:hideMark/>
          </w:tcPr>
          <w:p w14:paraId="65D0561C" w14:textId="77777777" w:rsidR="000A6802" w:rsidRPr="000A6802" w:rsidRDefault="000A6802" w:rsidP="000A6802">
            <w:pPr>
              <w:rPr>
                <w:rFonts w:ascii="Verdana" w:hAnsi="Verdana"/>
                <w:color w:val="000000"/>
                <w:sz w:val="22"/>
                <w:szCs w:val="22"/>
                <w:lang w:val="ru-RU"/>
              </w:rPr>
            </w:pPr>
          </w:p>
        </w:tc>
        <w:tc>
          <w:tcPr>
            <w:tcW w:w="1726" w:type="dxa"/>
            <w:vMerge/>
            <w:tcBorders>
              <w:top w:val="nil"/>
              <w:left w:val="single" w:sz="4" w:space="0" w:color="auto"/>
              <w:bottom w:val="single" w:sz="4" w:space="0" w:color="auto"/>
              <w:right w:val="single" w:sz="4" w:space="0" w:color="auto"/>
            </w:tcBorders>
            <w:vAlign w:val="center"/>
            <w:hideMark/>
          </w:tcPr>
          <w:p w14:paraId="04845D59" w14:textId="77777777" w:rsidR="000A6802" w:rsidRPr="000A6802" w:rsidRDefault="000A6802" w:rsidP="000A6802">
            <w:pPr>
              <w:rPr>
                <w:rFonts w:ascii="Verdana" w:hAnsi="Verdana"/>
                <w:color w:val="000000"/>
                <w:sz w:val="22"/>
                <w:szCs w:val="22"/>
                <w:lang w:val="ru-RU"/>
              </w:rPr>
            </w:pPr>
          </w:p>
        </w:tc>
      </w:tr>
      <w:tr w:rsidR="000A6802" w:rsidRPr="00E910E3" w14:paraId="3A4DDB63"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68A9804" w14:textId="7B859E4F"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42</w:t>
            </w:r>
          </w:p>
        </w:tc>
        <w:tc>
          <w:tcPr>
            <w:tcW w:w="6700" w:type="dxa"/>
            <w:tcBorders>
              <w:top w:val="nil"/>
              <w:left w:val="nil"/>
              <w:bottom w:val="single" w:sz="4" w:space="0" w:color="auto"/>
              <w:right w:val="single" w:sz="4" w:space="0" w:color="auto"/>
            </w:tcBorders>
            <w:shd w:val="clear" w:color="auto" w:fill="auto"/>
            <w:vAlign w:val="center"/>
            <w:hideMark/>
          </w:tcPr>
          <w:p w14:paraId="3DF6D9F9"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10,0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противоналягане на изхода 0,3 МРа при работна вода с дебит 1,7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на входа 0,75 МРа</w:t>
            </w:r>
          </w:p>
        </w:tc>
        <w:tc>
          <w:tcPr>
            <w:tcW w:w="1726" w:type="dxa"/>
            <w:tcBorders>
              <w:top w:val="nil"/>
              <w:left w:val="nil"/>
              <w:bottom w:val="single" w:sz="4" w:space="0" w:color="auto"/>
              <w:right w:val="single" w:sz="4" w:space="0" w:color="auto"/>
            </w:tcBorders>
            <w:shd w:val="clear" w:color="auto" w:fill="auto"/>
            <w:vAlign w:val="center"/>
            <w:hideMark/>
          </w:tcPr>
          <w:p w14:paraId="4214FD7F"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7E59D89B"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7E62E2B" w14:textId="55DEF3E5"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43</w:t>
            </w:r>
          </w:p>
        </w:tc>
        <w:tc>
          <w:tcPr>
            <w:tcW w:w="6700" w:type="dxa"/>
            <w:tcBorders>
              <w:top w:val="nil"/>
              <w:left w:val="nil"/>
              <w:bottom w:val="single" w:sz="4" w:space="0" w:color="auto"/>
              <w:right w:val="single" w:sz="4" w:space="0" w:color="auto"/>
            </w:tcBorders>
            <w:shd w:val="clear" w:color="auto" w:fill="auto"/>
            <w:vAlign w:val="center"/>
            <w:hideMark/>
          </w:tcPr>
          <w:p w14:paraId="34861338"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Ежектор за 25,0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при  работна вода с дебит 12,5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s</w:t>
            </w:r>
            <w:r w:rsidRPr="000A6802">
              <w:rPr>
                <w:rFonts w:ascii="Verdana" w:hAnsi="Verdana"/>
                <w:color w:val="000000"/>
                <w:sz w:val="22"/>
                <w:szCs w:val="22"/>
                <w:lang w:val="ru-RU"/>
              </w:rPr>
              <w:t xml:space="preserve"> и налягане 0,3 МРа</w:t>
            </w:r>
          </w:p>
        </w:tc>
        <w:tc>
          <w:tcPr>
            <w:tcW w:w="1726" w:type="dxa"/>
            <w:tcBorders>
              <w:top w:val="nil"/>
              <w:left w:val="nil"/>
              <w:bottom w:val="single" w:sz="4" w:space="0" w:color="auto"/>
              <w:right w:val="single" w:sz="4" w:space="0" w:color="auto"/>
            </w:tcBorders>
            <w:shd w:val="clear" w:color="auto" w:fill="auto"/>
            <w:vAlign w:val="center"/>
            <w:hideMark/>
          </w:tcPr>
          <w:p w14:paraId="169C1EE4"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8E35B44"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7D7B2F6" w14:textId="2D7981BB"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44</w:t>
            </w:r>
          </w:p>
        </w:tc>
        <w:tc>
          <w:tcPr>
            <w:tcW w:w="6700" w:type="dxa"/>
            <w:tcBorders>
              <w:top w:val="nil"/>
              <w:left w:val="nil"/>
              <w:bottom w:val="single" w:sz="4" w:space="0" w:color="auto"/>
              <w:right w:val="single" w:sz="4" w:space="0" w:color="auto"/>
            </w:tcBorders>
            <w:shd w:val="clear" w:color="auto" w:fill="auto"/>
            <w:vAlign w:val="center"/>
            <w:hideMark/>
          </w:tcPr>
          <w:p w14:paraId="08F95C90"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Мембранен възвратен клапан за директен монтаж на ежектор до 6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w:t>
            </w:r>
          </w:p>
        </w:tc>
        <w:tc>
          <w:tcPr>
            <w:tcW w:w="1726" w:type="dxa"/>
            <w:tcBorders>
              <w:top w:val="nil"/>
              <w:left w:val="nil"/>
              <w:bottom w:val="single" w:sz="4" w:space="0" w:color="auto"/>
              <w:right w:val="single" w:sz="4" w:space="0" w:color="auto"/>
            </w:tcBorders>
            <w:shd w:val="clear" w:color="auto" w:fill="auto"/>
            <w:vAlign w:val="center"/>
            <w:hideMark/>
          </w:tcPr>
          <w:p w14:paraId="6160C7F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18AB0CD9"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5311D11" w14:textId="1E15999F"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45</w:t>
            </w:r>
          </w:p>
        </w:tc>
        <w:tc>
          <w:tcPr>
            <w:tcW w:w="6700" w:type="dxa"/>
            <w:tcBorders>
              <w:top w:val="nil"/>
              <w:left w:val="nil"/>
              <w:bottom w:val="single" w:sz="4" w:space="0" w:color="auto"/>
              <w:right w:val="single" w:sz="4" w:space="0" w:color="auto"/>
            </w:tcBorders>
            <w:shd w:val="clear" w:color="auto" w:fill="auto"/>
            <w:vAlign w:val="center"/>
            <w:hideMark/>
          </w:tcPr>
          <w:p w14:paraId="6834D516"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Мембранен възвратен клапан за директен монтаж на ежектор до 15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w:t>
            </w:r>
          </w:p>
        </w:tc>
        <w:tc>
          <w:tcPr>
            <w:tcW w:w="1726" w:type="dxa"/>
            <w:tcBorders>
              <w:top w:val="nil"/>
              <w:left w:val="nil"/>
              <w:bottom w:val="single" w:sz="4" w:space="0" w:color="auto"/>
              <w:right w:val="single" w:sz="4" w:space="0" w:color="auto"/>
            </w:tcBorders>
            <w:shd w:val="clear" w:color="auto" w:fill="auto"/>
            <w:vAlign w:val="center"/>
            <w:hideMark/>
          </w:tcPr>
          <w:p w14:paraId="4DDFAADF"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5E3CCA10"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518A085" w14:textId="39C5150E"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46</w:t>
            </w:r>
          </w:p>
        </w:tc>
        <w:tc>
          <w:tcPr>
            <w:tcW w:w="6700" w:type="dxa"/>
            <w:tcBorders>
              <w:top w:val="nil"/>
              <w:left w:val="nil"/>
              <w:bottom w:val="single" w:sz="4" w:space="0" w:color="auto"/>
              <w:right w:val="single" w:sz="4" w:space="0" w:color="auto"/>
            </w:tcBorders>
            <w:shd w:val="clear" w:color="auto" w:fill="auto"/>
            <w:vAlign w:val="center"/>
            <w:hideMark/>
          </w:tcPr>
          <w:p w14:paraId="4CD2F74A"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Мембранен възвратен клапан за директен монтаж на ежектор до 25 </w:t>
            </w:r>
            <w:r w:rsidRPr="000A6802">
              <w:rPr>
                <w:rFonts w:ascii="Verdana" w:hAnsi="Verdana"/>
                <w:color w:val="000000"/>
                <w:sz w:val="22"/>
                <w:szCs w:val="22"/>
                <w:lang w:val="en-US"/>
              </w:rPr>
              <w:t>kg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lang w:val="ru-RU"/>
              </w:rPr>
              <w:t>2/</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w:t>
            </w:r>
          </w:p>
        </w:tc>
        <w:tc>
          <w:tcPr>
            <w:tcW w:w="1726" w:type="dxa"/>
            <w:tcBorders>
              <w:top w:val="nil"/>
              <w:left w:val="nil"/>
              <w:bottom w:val="single" w:sz="4" w:space="0" w:color="auto"/>
              <w:right w:val="single" w:sz="4" w:space="0" w:color="auto"/>
            </w:tcBorders>
            <w:shd w:val="clear" w:color="auto" w:fill="auto"/>
            <w:vAlign w:val="center"/>
            <w:hideMark/>
          </w:tcPr>
          <w:p w14:paraId="5465BE27"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6C9A1642" w14:textId="77777777" w:rsidTr="000A6802">
        <w:trPr>
          <w:trHeight w:val="9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D20B73B" w14:textId="35B7DCDF"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47</w:t>
            </w:r>
          </w:p>
        </w:tc>
        <w:tc>
          <w:tcPr>
            <w:tcW w:w="6700" w:type="dxa"/>
            <w:tcBorders>
              <w:top w:val="nil"/>
              <w:left w:val="nil"/>
              <w:bottom w:val="single" w:sz="4" w:space="0" w:color="auto"/>
              <w:right w:val="single" w:sz="4" w:space="0" w:color="auto"/>
            </w:tcBorders>
            <w:shd w:val="clear" w:color="auto" w:fill="auto"/>
            <w:vAlign w:val="center"/>
            <w:hideMark/>
          </w:tcPr>
          <w:p w14:paraId="4B223018"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Хидравлична станция за измерване на остатъчен свободен хлор в хлорираната вода, работеща с пробна вода с минимален дебит 45 </w:t>
            </w:r>
            <w:r w:rsidRPr="000A6802">
              <w:rPr>
                <w:rFonts w:ascii="Verdana" w:hAnsi="Verdana"/>
                <w:color w:val="000000"/>
                <w:sz w:val="22"/>
                <w:szCs w:val="22"/>
                <w:lang w:val="en-US"/>
              </w:rPr>
              <w:t>l</w:t>
            </w:r>
            <w:r w:rsidRPr="000A6802">
              <w:rPr>
                <w:rFonts w:ascii="Verdana" w:hAnsi="Verdana"/>
                <w:color w:val="000000"/>
                <w:sz w:val="22"/>
                <w:szCs w:val="22"/>
                <w:lang w:val="ru-RU"/>
              </w:rPr>
              <w:t>/</w:t>
            </w:r>
            <w:r w:rsidRPr="000A6802">
              <w:rPr>
                <w:rFonts w:ascii="Verdana" w:hAnsi="Verdana"/>
                <w:color w:val="000000"/>
                <w:sz w:val="22"/>
                <w:szCs w:val="22"/>
                <w:lang w:val="en-US"/>
              </w:rPr>
              <w:t>h</w:t>
            </w:r>
            <w:r w:rsidRPr="000A6802">
              <w:rPr>
                <w:rFonts w:ascii="Verdana" w:hAnsi="Verdana"/>
                <w:color w:val="000000"/>
                <w:sz w:val="22"/>
                <w:szCs w:val="22"/>
                <w:lang w:val="ru-RU"/>
              </w:rPr>
              <w:t xml:space="preserve"> и минимално налягане  0,02 МРа  </w:t>
            </w:r>
          </w:p>
        </w:tc>
        <w:tc>
          <w:tcPr>
            <w:tcW w:w="1726" w:type="dxa"/>
            <w:tcBorders>
              <w:top w:val="nil"/>
              <w:left w:val="nil"/>
              <w:bottom w:val="single" w:sz="4" w:space="0" w:color="auto"/>
              <w:right w:val="single" w:sz="4" w:space="0" w:color="auto"/>
            </w:tcBorders>
            <w:shd w:val="clear" w:color="auto" w:fill="auto"/>
            <w:vAlign w:val="center"/>
            <w:hideMark/>
          </w:tcPr>
          <w:p w14:paraId="799BE48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1EBCCB9" w14:textId="77777777" w:rsidTr="000A6802">
        <w:trPr>
          <w:trHeight w:val="24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E54C34E" w14:textId="739994E2"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48</w:t>
            </w:r>
          </w:p>
        </w:tc>
        <w:tc>
          <w:tcPr>
            <w:tcW w:w="6700" w:type="dxa"/>
            <w:tcBorders>
              <w:top w:val="nil"/>
              <w:left w:val="nil"/>
              <w:bottom w:val="single" w:sz="4" w:space="0" w:color="auto"/>
              <w:right w:val="single" w:sz="4" w:space="0" w:color="auto"/>
            </w:tcBorders>
            <w:shd w:val="clear" w:color="auto" w:fill="auto"/>
            <w:vAlign w:val="center"/>
            <w:hideMark/>
          </w:tcPr>
          <w:p w14:paraId="44D585BD"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Програмируем микропроцесорен контролер за остатъчен свободен хлор във вода с измервателен обхват от 0 до минимум 1 </w:t>
            </w:r>
            <w:r w:rsidRPr="000A6802">
              <w:rPr>
                <w:rFonts w:ascii="Verdana" w:hAnsi="Verdana"/>
                <w:color w:val="000000"/>
                <w:sz w:val="22"/>
                <w:szCs w:val="22"/>
                <w:lang w:val="en-US"/>
              </w:rPr>
              <w:t>mg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l</w:t>
            </w:r>
            <w:r w:rsidRPr="000A6802">
              <w:rPr>
                <w:rFonts w:ascii="Verdana" w:hAnsi="Verdana"/>
                <w:color w:val="000000"/>
                <w:sz w:val="22"/>
                <w:szCs w:val="22"/>
                <w:lang w:val="ru-RU"/>
              </w:rPr>
              <w:t xml:space="preserve">, регулираща функция </w:t>
            </w:r>
            <w:r w:rsidRPr="000A6802">
              <w:rPr>
                <w:rFonts w:ascii="Verdana" w:hAnsi="Verdana"/>
                <w:color w:val="000000"/>
                <w:sz w:val="22"/>
                <w:szCs w:val="22"/>
                <w:lang w:val="en-US"/>
              </w:rPr>
              <w:t>PID</w:t>
            </w:r>
            <w:r w:rsidRPr="000A6802">
              <w:rPr>
                <w:rFonts w:ascii="Verdana" w:hAnsi="Verdana"/>
                <w:color w:val="000000"/>
                <w:sz w:val="22"/>
                <w:szCs w:val="22"/>
                <w:lang w:val="ru-RU"/>
              </w:rPr>
              <w:t xml:space="preserve">, получаващ сигнал от  измервателна амперометрична клетка с платинена/медна комбинация електроди и възможност за управление на електрически вентил за автоматично регулиране дебита на хлор с управляващ сигнал 4-20 </w:t>
            </w:r>
            <w:r w:rsidRPr="000A6802">
              <w:rPr>
                <w:rFonts w:ascii="Verdana" w:hAnsi="Verdana"/>
                <w:color w:val="000000"/>
                <w:sz w:val="22"/>
                <w:szCs w:val="22"/>
                <w:lang w:val="en-US"/>
              </w:rPr>
              <w:t>mA</w:t>
            </w:r>
            <w:r w:rsidRPr="000A6802">
              <w:rPr>
                <w:rFonts w:ascii="Verdana" w:hAnsi="Verdana"/>
                <w:color w:val="000000"/>
                <w:sz w:val="22"/>
                <w:szCs w:val="22"/>
                <w:lang w:val="ru-RU"/>
              </w:rPr>
              <w:t xml:space="preserve"> чрез 2 аналогови входа (по остатъчен хлор и дебит)</w:t>
            </w:r>
          </w:p>
        </w:tc>
        <w:tc>
          <w:tcPr>
            <w:tcW w:w="1726" w:type="dxa"/>
            <w:tcBorders>
              <w:top w:val="nil"/>
              <w:left w:val="nil"/>
              <w:bottom w:val="single" w:sz="4" w:space="0" w:color="auto"/>
              <w:right w:val="single" w:sz="4" w:space="0" w:color="auto"/>
            </w:tcBorders>
            <w:shd w:val="clear" w:color="auto" w:fill="auto"/>
            <w:vAlign w:val="center"/>
            <w:hideMark/>
          </w:tcPr>
          <w:p w14:paraId="4E788DFC"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07661C39" w14:textId="77777777" w:rsidTr="000A6802">
        <w:trPr>
          <w:trHeight w:val="186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E199652" w14:textId="23B09EB9"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49</w:t>
            </w:r>
          </w:p>
        </w:tc>
        <w:tc>
          <w:tcPr>
            <w:tcW w:w="6700" w:type="dxa"/>
            <w:tcBorders>
              <w:top w:val="nil"/>
              <w:left w:val="nil"/>
              <w:bottom w:val="single" w:sz="4" w:space="0" w:color="auto"/>
              <w:right w:val="single" w:sz="4" w:space="0" w:color="auto"/>
            </w:tcBorders>
            <w:shd w:val="clear" w:color="auto" w:fill="auto"/>
            <w:vAlign w:val="center"/>
            <w:hideMark/>
          </w:tcPr>
          <w:p w14:paraId="46A89BB6"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Програмируем микропроцесорен контролер за остатъчен свободен хлор във вода с измервателен обхват от 0 до минимум 1 </w:t>
            </w:r>
            <w:r w:rsidRPr="000A6802">
              <w:rPr>
                <w:rFonts w:ascii="Verdana" w:hAnsi="Verdana"/>
                <w:color w:val="000000"/>
                <w:sz w:val="22"/>
                <w:szCs w:val="22"/>
                <w:lang w:val="en-US"/>
              </w:rPr>
              <w:t>mg</w:t>
            </w:r>
            <w:r w:rsidRPr="000A6802">
              <w:rPr>
                <w:rFonts w:ascii="Verdana" w:hAnsi="Verdana"/>
                <w:color w:val="000000"/>
                <w:sz w:val="22"/>
                <w:szCs w:val="22"/>
                <w:lang w:val="ru-RU"/>
              </w:rPr>
              <w:t xml:space="preserve"> </w:t>
            </w:r>
            <w:r w:rsidRPr="000A6802">
              <w:rPr>
                <w:rFonts w:ascii="Verdana" w:hAnsi="Verdana"/>
                <w:color w:val="000000"/>
                <w:sz w:val="22"/>
                <w:szCs w:val="22"/>
                <w:lang w:val="en-US"/>
              </w:rPr>
              <w:t>Cl</w:t>
            </w:r>
            <w:r w:rsidRPr="000A6802">
              <w:rPr>
                <w:rFonts w:ascii="Verdana" w:hAnsi="Verdana"/>
                <w:color w:val="000000"/>
                <w:sz w:val="22"/>
                <w:szCs w:val="22"/>
                <w:vertAlign w:val="subscript"/>
                <w:lang w:val="ru-RU"/>
              </w:rPr>
              <w:t>2</w:t>
            </w:r>
            <w:r w:rsidRPr="000A6802">
              <w:rPr>
                <w:rFonts w:ascii="Verdana" w:hAnsi="Verdana"/>
                <w:color w:val="000000"/>
                <w:sz w:val="22"/>
                <w:szCs w:val="22"/>
                <w:lang w:val="ru-RU"/>
              </w:rPr>
              <w:t>/</w:t>
            </w:r>
            <w:r w:rsidRPr="000A6802">
              <w:rPr>
                <w:rFonts w:ascii="Verdana" w:hAnsi="Verdana"/>
                <w:color w:val="000000"/>
                <w:sz w:val="22"/>
                <w:szCs w:val="22"/>
                <w:lang w:val="en-US"/>
              </w:rPr>
              <w:t>l</w:t>
            </w:r>
            <w:r w:rsidRPr="000A6802">
              <w:rPr>
                <w:rFonts w:ascii="Verdana" w:hAnsi="Verdana"/>
                <w:color w:val="000000"/>
                <w:sz w:val="22"/>
                <w:szCs w:val="22"/>
                <w:lang w:val="ru-RU"/>
              </w:rPr>
              <w:t>, получаващ сигнал от  измервателна амперометрична клетка с платинена/медна комбинация електроди и възможност за управление на дозаторни помпи чрез 2 аналогови входа(по остатъчен хлор и дебит)</w:t>
            </w:r>
          </w:p>
        </w:tc>
        <w:tc>
          <w:tcPr>
            <w:tcW w:w="1726" w:type="dxa"/>
            <w:tcBorders>
              <w:top w:val="nil"/>
              <w:left w:val="nil"/>
              <w:bottom w:val="single" w:sz="4" w:space="0" w:color="auto"/>
              <w:right w:val="single" w:sz="4" w:space="0" w:color="auto"/>
            </w:tcBorders>
            <w:shd w:val="clear" w:color="auto" w:fill="auto"/>
            <w:vAlign w:val="center"/>
            <w:hideMark/>
          </w:tcPr>
          <w:p w14:paraId="4D6A7061"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318070EA"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3556828" w14:textId="7FCEE646"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50</w:t>
            </w:r>
          </w:p>
        </w:tc>
        <w:tc>
          <w:tcPr>
            <w:tcW w:w="6700" w:type="dxa"/>
            <w:tcBorders>
              <w:top w:val="nil"/>
              <w:left w:val="nil"/>
              <w:bottom w:val="single" w:sz="4" w:space="0" w:color="auto"/>
              <w:right w:val="single" w:sz="4" w:space="0" w:color="auto"/>
            </w:tcBorders>
            <w:shd w:val="clear" w:color="auto" w:fill="auto"/>
            <w:vAlign w:val="center"/>
            <w:hideMark/>
          </w:tcPr>
          <w:p w14:paraId="2E89C23D"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Инжекционен фитинг за хлорни съединения с възвратен пружинен клапан </w:t>
            </w:r>
          </w:p>
        </w:tc>
        <w:tc>
          <w:tcPr>
            <w:tcW w:w="1726" w:type="dxa"/>
            <w:tcBorders>
              <w:top w:val="nil"/>
              <w:left w:val="nil"/>
              <w:bottom w:val="single" w:sz="4" w:space="0" w:color="auto"/>
              <w:right w:val="single" w:sz="4" w:space="0" w:color="auto"/>
            </w:tcBorders>
            <w:shd w:val="clear" w:color="auto" w:fill="auto"/>
            <w:vAlign w:val="center"/>
            <w:hideMark/>
          </w:tcPr>
          <w:p w14:paraId="75ED73CD"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2E8E0AA7" w14:textId="77777777" w:rsidTr="000A6802">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7789B26" w14:textId="5889144C"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51</w:t>
            </w:r>
          </w:p>
        </w:tc>
        <w:tc>
          <w:tcPr>
            <w:tcW w:w="6700" w:type="dxa"/>
            <w:tcBorders>
              <w:top w:val="nil"/>
              <w:left w:val="nil"/>
              <w:bottom w:val="single" w:sz="4" w:space="0" w:color="auto"/>
              <w:right w:val="single" w:sz="4" w:space="0" w:color="auto"/>
            </w:tcBorders>
            <w:shd w:val="clear" w:color="auto" w:fill="auto"/>
            <w:vAlign w:val="center"/>
            <w:hideMark/>
          </w:tcPr>
          <w:p w14:paraId="58E4C7FC"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Насрещен пружинен клапан за шлаух 4/6, 6/9, 6/12</w:t>
            </w:r>
          </w:p>
        </w:tc>
        <w:tc>
          <w:tcPr>
            <w:tcW w:w="1726" w:type="dxa"/>
            <w:tcBorders>
              <w:top w:val="nil"/>
              <w:left w:val="nil"/>
              <w:bottom w:val="single" w:sz="4" w:space="0" w:color="auto"/>
              <w:right w:val="single" w:sz="4" w:space="0" w:color="auto"/>
            </w:tcBorders>
            <w:shd w:val="clear" w:color="auto" w:fill="auto"/>
            <w:vAlign w:val="center"/>
            <w:hideMark/>
          </w:tcPr>
          <w:p w14:paraId="5BD8FDD0"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285C8BFA" w14:textId="77777777" w:rsidTr="000A6802">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A3B6656" w14:textId="14083375"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52</w:t>
            </w:r>
          </w:p>
        </w:tc>
        <w:tc>
          <w:tcPr>
            <w:tcW w:w="6700" w:type="dxa"/>
            <w:tcBorders>
              <w:top w:val="nil"/>
              <w:left w:val="nil"/>
              <w:bottom w:val="single" w:sz="4" w:space="0" w:color="auto"/>
              <w:right w:val="single" w:sz="4" w:space="0" w:color="auto"/>
            </w:tcBorders>
            <w:shd w:val="clear" w:color="auto" w:fill="auto"/>
            <w:vAlign w:val="center"/>
            <w:hideMark/>
          </w:tcPr>
          <w:p w14:paraId="73D1B786" w14:textId="65C41715" w:rsidR="000A6802" w:rsidRPr="009421A6" w:rsidRDefault="000A6802" w:rsidP="000A6802">
            <w:pPr>
              <w:jc w:val="both"/>
              <w:rPr>
                <w:rFonts w:ascii="Verdana" w:hAnsi="Verdana"/>
                <w:color w:val="000000"/>
                <w:sz w:val="22"/>
                <w:szCs w:val="22"/>
                <w:lang w:val="bg-BG"/>
              </w:rPr>
            </w:pPr>
            <w:r w:rsidRPr="000A6802">
              <w:rPr>
                <w:rFonts w:ascii="Verdana" w:hAnsi="Verdana"/>
                <w:color w:val="000000"/>
                <w:sz w:val="22"/>
                <w:szCs w:val="22"/>
                <w:lang w:val="ru-RU"/>
              </w:rPr>
              <w:t xml:space="preserve">Филтър за хлор газ до 10 </w:t>
            </w:r>
            <w:r w:rsidRPr="000A6802">
              <w:rPr>
                <w:rFonts w:ascii="Verdana" w:hAnsi="Verdana"/>
                <w:color w:val="000000"/>
                <w:sz w:val="22"/>
                <w:szCs w:val="22"/>
                <w:lang w:val="en-US"/>
              </w:rPr>
              <w:t>kg</w:t>
            </w:r>
            <w:r w:rsidRPr="000A6802">
              <w:rPr>
                <w:rFonts w:ascii="Verdana" w:hAnsi="Verdana"/>
                <w:color w:val="000000"/>
                <w:sz w:val="22"/>
                <w:szCs w:val="22"/>
                <w:lang w:val="ru-RU"/>
              </w:rPr>
              <w:t>/</w:t>
            </w:r>
            <w:r w:rsidRPr="000A6802">
              <w:rPr>
                <w:rFonts w:ascii="Verdana" w:hAnsi="Verdana"/>
                <w:color w:val="000000"/>
                <w:sz w:val="22"/>
                <w:szCs w:val="22"/>
                <w:lang w:val="en-US"/>
              </w:rPr>
              <w:t>h</w:t>
            </w:r>
            <w:r w:rsidR="009E49AD">
              <w:rPr>
                <w:rFonts w:ascii="Verdana" w:hAnsi="Verdana"/>
                <w:color w:val="000000"/>
                <w:sz w:val="22"/>
                <w:szCs w:val="22"/>
                <w:lang w:val="bg-BG"/>
              </w:rPr>
              <w:t xml:space="preserve"> за монтаж във входния вентил на </w:t>
            </w:r>
          </w:p>
        </w:tc>
        <w:tc>
          <w:tcPr>
            <w:tcW w:w="1726" w:type="dxa"/>
            <w:tcBorders>
              <w:top w:val="nil"/>
              <w:left w:val="nil"/>
              <w:bottom w:val="single" w:sz="4" w:space="0" w:color="auto"/>
              <w:right w:val="single" w:sz="4" w:space="0" w:color="auto"/>
            </w:tcBorders>
            <w:shd w:val="clear" w:color="auto" w:fill="auto"/>
            <w:vAlign w:val="center"/>
            <w:hideMark/>
          </w:tcPr>
          <w:p w14:paraId="4F7A780E"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38B2E7DB"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172B5F7" w14:textId="188EC31F"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t>53</w:t>
            </w:r>
          </w:p>
        </w:tc>
        <w:tc>
          <w:tcPr>
            <w:tcW w:w="6700" w:type="dxa"/>
            <w:tcBorders>
              <w:top w:val="nil"/>
              <w:left w:val="nil"/>
              <w:bottom w:val="single" w:sz="4" w:space="0" w:color="auto"/>
              <w:right w:val="single" w:sz="4" w:space="0" w:color="auto"/>
            </w:tcBorders>
            <w:shd w:val="clear" w:color="auto" w:fill="auto"/>
            <w:vAlign w:val="center"/>
            <w:hideMark/>
          </w:tcPr>
          <w:p w14:paraId="28BB646D" w14:textId="21198274"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Фланшови филтър за хлор с цилиндричен керамичен филтриращ елемент</w:t>
            </w:r>
            <w:r w:rsidR="009E49AD">
              <w:rPr>
                <w:rFonts w:ascii="Verdana" w:hAnsi="Verdana"/>
                <w:color w:val="000000"/>
                <w:sz w:val="22"/>
                <w:szCs w:val="22"/>
                <w:lang w:val="ru-RU"/>
              </w:rPr>
              <w:t xml:space="preserve"> с контрафланци за челно заваряване</w:t>
            </w:r>
          </w:p>
        </w:tc>
        <w:tc>
          <w:tcPr>
            <w:tcW w:w="1726" w:type="dxa"/>
            <w:tcBorders>
              <w:top w:val="nil"/>
              <w:left w:val="nil"/>
              <w:bottom w:val="single" w:sz="4" w:space="0" w:color="auto"/>
              <w:right w:val="single" w:sz="4" w:space="0" w:color="auto"/>
            </w:tcBorders>
            <w:shd w:val="clear" w:color="auto" w:fill="auto"/>
            <w:vAlign w:val="center"/>
            <w:hideMark/>
          </w:tcPr>
          <w:p w14:paraId="38087D12"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E910E3" w14:paraId="7506F7E2" w14:textId="77777777" w:rsidTr="000A6802">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275834B" w14:textId="42D933F5" w:rsidR="000A6802" w:rsidRPr="009421A6" w:rsidRDefault="00FE3B48" w:rsidP="000A6802">
            <w:pPr>
              <w:jc w:val="center"/>
              <w:rPr>
                <w:rFonts w:ascii="Verdana" w:hAnsi="Verdana"/>
                <w:color w:val="000000"/>
                <w:sz w:val="22"/>
                <w:szCs w:val="22"/>
                <w:lang w:val="bg-BG"/>
              </w:rPr>
            </w:pPr>
            <w:r>
              <w:rPr>
                <w:rFonts w:ascii="Verdana" w:hAnsi="Verdana"/>
                <w:color w:val="000000"/>
                <w:sz w:val="22"/>
                <w:szCs w:val="22"/>
                <w:lang w:val="bg-BG"/>
              </w:rPr>
              <w:lastRenderedPageBreak/>
              <w:t>54</w:t>
            </w:r>
          </w:p>
        </w:tc>
        <w:tc>
          <w:tcPr>
            <w:tcW w:w="6700" w:type="dxa"/>
            <w:tcBorders>
              <w:top w:val="nil"/>
              <w:left w:val="nil"/>
              <w:bottom w:val="single" w:sz="4" w:space="0" w:color="auto"/>
              <w:right w:val="single" w:sz="4" w:space="0" w:color="auto"/>
            </w:tcBorders>
            <w:shd w:val="clear" w:color="auto" w:fill="auto"/>
            <w:vAlign w:val="center"/>
            <w:hideMark/>
          </w:tcPr>
          <w:p w14:paraId="313A99B5" w14:textId="77777777" w:rsidR="000A6802" w:rsidRPr="000A6802" w:rsidRDefault="000A6802" w:rsidP="000A6802">
            <w:pPr>
              <w:jc w:val="both"/>
              <w:rPr>
                <w:rFonts w:ascii="Verdana" w:hAnsi="Verdana"/>
                <w:color w:val="000000"/>
                <w:sz w:val="22"/>
                <w:szCs w:val="22"/>
                <w:lang w:val="ru-RU"/>
              </w:rPr>
            </w:pPr>
            <w:r w:rsidRPr="000A6802">
              <w:rPr>
                <w:rFonts w:ascii="Verdana" w:hAnsi="Verdana"/>
                <w:color w:val="000000"/>
                <w:sz w:val="22"/>
                <w:szCs w:val="22"/>
                <w:lang w:val="ru-RU"/>
              </w:rPr>
              <w:t xml:space="preserve">Спирателен кран с холендрови връзки ф32 с ръчно и ел. задвижване на 24 </w:t>
            </w:r>
            <w:r w:rsidRPr="000A6802">
              <w:rPr>
                <w:rFonts w:ascii="Verdana" w:hAnsi="Verdana"/>
                <w:color w:val="000000"/>
                <w:sz w:val="22"/>
                <w:szCs w:val="22"/>
                <w:lang w:val="en-US"/>
              </w:rPr>
              <w:t>V</w:t>
            </w:r>
          </w:p>
        </w:tc>
        <w:tc>
          <w:tcPr>
            <w:tcW w:w="1726" w:type="dxa"/>
            <w:tcBorders>
              <w:top w:val="nil"/>
              <w:left w:val="nil"/>
              <w:bottom w:val="single" w:sz="4" w:space="0" w:color="auto"/>
              <w:right w:val="single" w:sz="4" w:space="0" w:color="auto"/>
            </w:tcBorders>
            <w:shd w:val="clear" w:color="auto" w:fill="auto"/>
            <w:vAlign w:val="center"/>
            <w:hideMark/>
          </w:tcPr>
          <w:p w14:paraId="302776D8" w14:textId="77777777" w:rsidR="000A6802" w:rsidRPr="000A6802" w:rsidRDefault="000A6802" w:rsidP="000A6802">
            <w:pPr>
              <w:jc w:val="center"/>
              <w:rPr>
                <w:rFonts w:ascii="Verdana" w:hAnsi="Verdana"/>
                <w:color w:val="000000"/>
                <w:sz w:val="22"/>
                <w:szCs w:val="22"/>
                <w:lang w:val="ru-RU"/>
              </w:rPr>
            </w:pPr>
            <w:r w:rsidRPr="000A6802">
              <w:rPr>
                <w:rFonts w:ascii="Verdana" w:hAnsi="Verdana"/>
                <w:color w:val="000000"/>
                <w:sz w:val="22"/>
                <w:szCs w:val="22"/>
                <w:lang w:val="en-US"/>
              </w:rPr>
              <w:t> </w:t>
            </w:r>
          </w:p>
        </w:tc>
      </w:tr>
      <w:tr w:rsidR="000A6802" w:rsidRPr="000A6802" w14:paraId="04D430D3" w14:textId="77777777" w:rsidTr="000A6802">
        <w:trPr>
          <w:trHeight w:val="300"/>
        </w:trPr>
        <w:tc>
          <w:tcPr>
            <w:tcW w:w="72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09AE1" w14:textId="77777777" w:rsidR="000A6802" w:rsidRPr="000A6802" w:rsidRDefault="000A6802" w:rsidP="000A6802">
            <w:pPr>
              <w:jc w:val="right"/>
              <w:rPr>
                <w:rFonts w:ascii="Verdana" w:hAnsi="Verdana"/>
                <w:b/>
                <w:bCs/>
                <w:color w:val="000000"/>
                <w:sz w:val="22"/>
                <w:szCs w:val="22"/>
                <w:lang w:val="en-US"/>
              </w:rPr>
            </w:pPr>
            <w:r w:rsidRPr="000A6802">
              <w:rPr>
                <w:rFonts w:ascii="Verdana" w:hAnsi="Verdana"/>
                <w:b/>
                <w:bCs/>
                <w:color w:val="000000"/>
                <w:sz w:val="22"/>
                <w:szCs w:val="22"/>
                <w:lang w:val="en-US"/>
              </w:rPr>
              <w:t>Общо:</w:t>
            </w:r>
          </w:p>
        </w:tc>
        <w:tc>
          <w:tcPr>
            <w:tcW w:w="1726" w:type="dxa"/>
            <w:tcBorders>
              <w:top w:val="nil"/>
              <w:left w:val="nil"/>
              <w:bottom w:val="single" w:sz="4" w:space="0" w:color="auto"/>
              <w:right w:val="single" w:sz="4" w:space="0" w:color="auto"/>
            </w:tcBorders>
            <w:shd w:val="clear" w:color="auto" w:fill="auto"/>
            <w:noWrap/>
            <w:vAlign w:val="bottom"/>
            <w:hideMark/>
          </w:tcPr>
          <w:p w14:paraId="4022744B" w14:textId="77777777" w:rsidR="000A6802" w:rsidRPr="000A6802" w:rsidRDefault="000A6802" w:rsidP="000A6802">
            <w:pPr>
              <w:rPr>
                <w:rFonts w:ascii="Verdana" w:hAnsi="Verdana"/>
                <w:color w:val="000000"/>
                <w:sz w:val="20"/>
                <w:szCs w:val="20"/>
                <w:lang w:val="en-US"/>
              </w:rPr>
            </w:pPr>
            <w:r w:rsidRPr="000A6802">
              <w:rPr>
                <w:rFonts w:ascii="Verdana" w:hAnsi="Verdana"/>
                <w:color w:val="000000"/>
                <w:sz w:val="20"/>
                <w:szCs w:val="20"/>
                <w:lang w:val="en-US"/>
              </w:rPr>
              <w:t> </w:t>
            </w:r>
          </w:p>
        </w:tc>
      </w:tr>
    </w:tbl>
    <w:p w14:paraId="5B61BE61" w14:textId="77777777" w:rsidR="000A6802" w:rsidRPr="000A6802" w:rsidRDefault="000A6802" w:rsidP="000A6802">
      <w:pPr>
        <w:spacing w:after="200" w:line="276" w:lineRule="auto"/>
        <w:jc w:val="both"/>
        <w:rPr>
          <w:rFonts w:ascii="Verdana" w:hAnsi="Verdana"/>
          <w:b/>
          <w:sz w:val="20"/>
          <w:szCs w:val="20"/>
          <w:lang w:val="bg-BG"/>
        </w:rPr>
      </w:pPr>
    </w:p>
    <w:p w14:paraId="4FD18420" w14:textId="77777777" w:rsidR="000A6802" w:rsidRPr="000A6802" w:rsidRDefault="000A6802" w:rsidP="000A6802">
      <w:pPr>
        <w:spacing w:after="200" w:line="276" w:lineRule="auto"/>
        <w:jc w:val="both"/>
        <w:rPr>
          <w:rFonts w:ascii="Verdana" w:hAnsi="Verdana"/>
          <w:b/>
          <w:sz w:val="20"/>
          <w:szCs w:val="20"/>
          <w:lang w:val="bg-BG"/>
        </w:rPr>
        <w:sectPr w:rsidR="000A6802" w:rsidRPr="000A6802" w:rsidSect="000A6802">
          <w:pgSz w:w="11906" w:h="16838" w:code="9"/>
          <w:pgMar w:top="1135" w:right="1440" w:bottom="1440" w:left="1440" w:header="709" w:footer="641" w:gutter="0"/>
          <w:cols w:space="708"/>
          <w:docGrid w:linePitch="360"/>
        </w:sectPr>
      </w:pPr>
    </w:p>
    <w:p w14:paraId="33C6A740" w14:textId="77777777" w:rsidR="000A6802" w:rsidRPr="000A6802" w:rsidRDefault="000A6802" w:rsidP="000A6802">
      <w:pPr>
        <w:jc w:val="center"/>
        <w:rPr>
          <w:rFonts w:ascii="Verdana" w:hAnsi="Verdana"/>
          <w:b/>
          <w:sz w:val="20"/>
          <w:szCs w:val="20"/>
          <w:lang w:val="bg-BG"/>
        </w:rPr>
        <w:sectPr w:rsidR="000A6802" w:rsidRPr="000A6802" w:rsidSect="000A6802">
          <w:headerReference w:type="default" r:id="rId26"/>
          <w:footerReference w:type="default" r:id="rId27"/>
          <w:pgSz w:w="11906" w:h="16838" w:code="9"/>
          <w:pgMar w:top="1440" w:right="1440" w:bottom="1440" w:left="1440" w:header="709" w:footer="578" w:gutter="0"/>
          <w:cols w:space="708"/>
          <w:vAlign w:val="center"/>
          <w:docGrid w:linePitch="360"/>
        </w:sectPr>
      </w:pPr>
      <w:r w:rsidRPr="000A6802">
        <w:rPr>
          <w:rFonts w:ascii="Verdana" w:hAnsi="Verdana"/>
          <w:b/>
          <w:sz w:val="20"/>
          <w:szCs w:val="20"/>
          <w:lang w:val="bg-BG"/>
        </w:rPr>
        <w:lastRenderedPageBreak/>
        <w:t>РАЗДЕЛ В: СПЕЦИФИЧНИ УСЛОВИЯ НА ДОГОВОРА</w:t>
      </w:r>
    </w:p>
    <w:p w14:paraId="670B241B" w14:textId="77777777" w:rsidR="000A6802" w:rsidRPr="000A6802" w:rsidRDefault="000A6802" w:rsidP="000A6802">
      <w:pPr>
        <w:jc w:val="center"/>
        <w:rPr>
          <w:rFonts w:ascii="Verdana" w:hAnsi="Verdana"/>
          <w:b/>
          <w:sz w:val="20"/>
          <w:szCs w:val="20"/>
          <w:lang w:val="bg-BG"/>
        </w:rPr>
      </w:pPr>
      <w:bookmarkStart w:id="20" w:name="_Ref87148338"/>
      <w:r w:rsidRPr="000A6802">
        <w:rPr>
          <w:rFonts w:ascii="Verdana" w:hAnsi="Verdana"/>
          <w:b/>
          <w:sz w:val="20"/>
          <w:szCs w:val="20"/>
          <w:lang w:val="bg-BG"/>
        </w:rPr>
        <w:lastRenderedPageBreak/>
        <w:t>СПЕЦИФИЧНИ УСЛОВИЯ НА ДОГОВОРА</w:t>
      </w:r>
    </w:p>
    <w:p w14:paraId="31750231" w14:textId="77777777" w:rsidR="000A6802" w:rsidRPr="000A6802" w:rsidRDefault="000A6802" w:rsidP="000A6802">
      <w:pPr>
        <w:tabs>
          <w:tab w:val="left" w:pos="311"/>
          <w:tab w:val="left" w:pos="453"/>
        </w:tabs>
        <w:spacing w:before="120" w:after="120" w:line="276" w:lineRule="auto"/>
        <w:jc w:val="both"/>
        <w:rPr>
          <w:rFonts w:ascii="Verdana" w:hAnsi="Verdana"/>
          <w:bCs/>
          <w:sz w:val="20"/>
          <w:szCs w:val="16"/>
          <w:lang w:val="bg-BG"/>
        </w:rPr>
      </w:pPr>
      <w:r w:rsidRPr="000A6802">
        <w:rPr>
          <w:rFonts w:ascii="Verdana" w:hAnsi="Verdana"/>
          <w:b/>
          <w:bCs/>
          <w:sz w:val="20"/>
          <w:szCs w:val="16"/>
          <w:lang w:val="bg-BG"/>
        </w:rPr>
        <w:t>НЕУСТОЙКИ</w:t>
      </w:r>
    </w:p>
    <w:p w14:paraId="70E1D83B"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bCs/>
          <w:sz w:val="20"/>
          <w:szCs w:val="16"/>
          <w:lang w:val="bg-BG"/>
        </w:rPr>
      </w:pPr>
      <w:r w:rsidRPr="000A6802">
        <w:rPr>
          <w:rFonts w:ascii="Verdana" w:hAnsi="Verdana"/>
          <w:snapToGrid w:val="0"/>
          <w:sz w:val="20"/>
          <w:szCs w:val="16"/>
          <w:lang w:val="bg-BG"/>
        </w:rPr>
        <w:t>В случай, че доставчикът не изпълнява своите задължения по договора за съответната обособена позиция, той се задължава да заплати на възложителя неустойка в съответствие</w:t>
      </w:r>
      <w:r w:rsidRPr="000A6802">
        <w:rPr>
          <w:rFonts w:ascii="Verdana" w:hAnsi="Verdana"/>
          <w:bCs/>
          <w:sz w:val="20"/>
          <w:szCs w:val="16"/>
          <w:lang w:val="bg-BG"/>
        </w:rPr>
        <w:t xml:space="preserve"> с посоченото в настоящия договор.</w:t>
      </w:r>
    </w:p>
    <w:p w14:paraId="233145BF"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В случай, че доставчикът не достави поръчани стоки в рамките на срока за доставка, той дължи на възложителя неустойка в размер на 3 % (три  процента) от стойността на поръчаните и недоставени стоки за всеки ден закъснение, но не повече от 30 % (тридесет процента) от стойността на поръчаните недоставени стоки. В тези случаи Възложителят, без да се ограничават други негови права, в случай на неотложна нужда, може да закупи Стоките, предмет на поръчката, от друг Доставчик, като приспадне направените разходи от гаранцията за изпълнение.</w:t>
      </w:r>
    </w:p>
    <w:p w14:paraId="344D8309"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В случай, че доставчикът забави доставката на поръчани стоки с повече от 10 дни, то ще се счита, че доставчикът е в съществено неизпълнение на Договора. В такъв случай Възложителят има право:</w:t>
      </w:r>
    </w:p>
    <w:p w14:paraId="1CA8B129" w14:textId="77777777" w:rsidR="000A6802" w:rsidRPr="000A6802" w:rsidRDefault="000A6802" w:rsidP="00C810C6">
      <w:pPr>
        <w:numPr>
          <w:ilvl w:val="2"/>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 xml:space="preserve"> да прекрати едностранно Договора поради неизпълнение от страна на Доставчика, да задържи гаранцията за изпълнение и да наложи неустойка в размер на 10% (десет процента) от стойността на договора и/или </w:t>
      </w:r>
    </w:p>
    <w:p w14:paraId="0EA130EA" w14:textId="77777777" w:rsidR="000A6802" w:rsidRPr="000A6802" w:rsidRDefault="000A6802" w:rsidP="00C810C6">
      <w:pPr>
        <w:numPr>
          <w:ilvl w:val="2"/>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Да закупи стоките, предмет на поръчката, от трета страна, като Доставчикът дължи възстановяване на пълната стойност на поръчката, както и всички разходи и/или щети и/или пропуснати ползи, претърпени от Възложителя в следствие на неизпълнението.</w:t>
      </w:r>
    </w:p>
    <w:p w14:paraId="58DE2B44"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Извън изрично уредените в чл.1.2 и чл.1.3 от настоящия раздел случаи и без да се ограничават други права на Възложителя, в случай, че Доставчикът не изпълни в срок някое от задълженията си по договора, Доставчикът се задължава да изплати на Възложителя неустойка в размер на 1 000 (хиляда) лева за всеки конкретен случай.</w:t>
      </w:r>
    </w:p>
    <w:p w14:paraId="5E2EBAA0"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или не са придружени със съответните документи, както е уговорено в настоящия договор, Доставчикът дължи неустойка в размер на 30% (тридесет процента) от стойността на несъответстващите стоки. </w:t>
      </w:r>
    </w:p>
    <w:p w14:paraId="41BA6DAF"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В случаите по чл.1.5 от този раздел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280E9915"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5 % (пет  процента) от стойността на подлежащите за подмяна стоки за всеки ден </w:t>
      </w:r>
      <w:r w:rsidRPr="000A6802">
        <w:rPr>
          <w:rFonts w:ascii="Verdana" w:hAnsi="Verdana"/>
          <w:snapToGrid w:val="0"/>
          <w:sz w:val="20"/>
          <w:szCs w:val="16"/>
          <w:lang w:val="bg-BG"/>
        </w:rPr>
        <w:lastRenderedPageBreak/>
        <w:t xml:space="preserve">забавяне, но не повече от 50 % (петдесет процента) от стойността на съответните Стоки без ДДС. </w:t>
      </w:r>
    </w:p>
    <w:p w14:paraId="5313918B" w14:textId="77777777" w:rsidR="000A6802" w:rsidRPr="000A6802" w:rsidRDefault="000A6802" w:rsidP="00C810C6">
      <w:pPr>
        <w:numPr>
          <w:ilvl w:val="1"/>
          <w:numId w:val="34"/>
        </w:numPr>
        <w:tabs>
          <w:tab w:val="left" w:pos="311"/>
          <w:tab w:val="left" w:pos="453"/>
        </w:tabs>
        <w:spacing w:before="120" w:after="120" w:line="276" w:lineRule="auto"/>
        <w:jc w:val="both"/>
        <w:rPr>
          <w:rFonts w:ascii="Verdana" w:hAnsi="Verdana"/>
          <w:snapToGrid w:val="0"/>
          <w:sz w:val="20"/>
          <w:szCs w:val="16"/>
          <w:lang w:val="bg-BG"/>
        </w:rPr>
      </w:pPr>
      <w:r w:rsidRPr="000A6802">
        <w:rPr>
          <w:rFonts w:ascii="Verdana" w:hAnsi="Verdana"/>
          <w:snapToGrid w:val="0"/>
          <w:sz w:val="20"/>
          <w:szCs w:val="16"/>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процента) от стойността на договора без ДДС.</w:t>
      </w:r>
    </w:p>
    <w:p w14:paraId="30C37650" w14:textId="77777777" w:rsidR="000A6802" w:rsidRPr="000A6802" w:rsidRDefault="000A6802" w:rsidP="00C810C6">
      <w:pPr>
        <w:numPr>
          <w:ilvl w:val="0"/>
          <w:numId w:val="34"/>
        </w:numPr>
        <w:spacing w:after="200" w:line="276" w:lineRule="auto"/>
        <w:jc w:val="both"/>
        <w:rPr>
          <w:rFonts w:ascii="Verdana" w:hAnsi="Verdana"/>
          <w:b/>
          <w:sz w:val="20"/>
          <w:szCs w:val="20"/>
          <w:lang w:val="bg-BG"/>
        </w:rPr>
      </w:pPr>
      <w:r w:rsidRPr="000A6802">
        <w:rPr>
          <w:rFonts w:ascii="Verdana" w:hAnsi="Verdana"/>
          <w:sz w:val="20"/>
          <w:szCs w:val="16"/>
          <w:lang w:val="bg-BG"/>
        </w:rPr>
        <w:t>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w:t>
      </w:r>
    </w:p>
    <w:p w14:paraId="559E955B" w14:textId="77777777" w:rsidR="000A6802" w:rsidRPr="000A6802" w:rsidRDefault="000A6802" w:rsidP="000A6802">
      <w:pPr>
        <w:ind w:left="360"/>
        <w:jc w:val="both"/>
        <w:rPr>
          <w:rFonts w:ascii="Verdana" w:hAnsi="Verdana"/>
          <w:b/>
          <w:sz w:val="20"/>
          <w:szCs w:val="20"/>
          <w:lang w:val="bg-BG"/>
        </w:rPr>
      </w:pPr>
    </w:p>
    <w:p w14:paraId="3FD4AA09" w14:textId="77777777" w:rsidR="000A6802" w:rsidRPr="000A6802" w:rsidRDefault="000A6802" w:rsidP="00C810C6">
      <w:pPr>
        <w:numPr>
          <w:ilvl w:val="0"/>
          <w:numId w:val="34"/>
        </w:numPr>
        <w:spacing w:after="200" w:line="276" w:lineRule="auto"/>
        <w:jc w:val="both"/>
        <w:rPr>
          <w:rFonts w:ascii="Verdana" w:hAnsi="Verdana"/>
          <w:b/>
          <w:sz w:val="20"/>
          <w:szCs w:val="20"/>
          <w:lang w:val="bg-BG"/>
        </w:rPr>
      </w:pPr>
      <w:r w:rsidRPr="000A6802">
        <w:rPr>
          <w:rFonts w:ascii="Verdana" w:hAnsi="Verdana"/>
          <w:b/>
          <w:sz w:val="20"/>
          <w:szCs w:val="20"/>
          <w:lang w:val="bg-BG"/>
        </w:rPr>
        <w:t>САНКЦИИ, НАЛАГАНИ НА “СОФИЙСКА ВОДА” АД</w:t>
      </w:r>
    </w:p>
    <w:p w14:paraId="5C8BFD46" w14:textId="77777777" w:rsidR="000A6802" w:rsidRPr="000A6802" w:rsidRDefault="000A6802" w:rsidP="00C810C6">
      <w:pPr>
        <w:numPr>
          <w:ilvl w:val="1"/>
          <w:numId w:val="34"/>
        </w:numPr>
        <w:spacing w:after="200" w:line="276" w:lineRule="auto"/>
        <w:jc w:val="both"/>
        <w:rPr>
          <w:rFonts w:ascii="Verdana" w:hAnsi="Verdana"/>
          <w:sz w:val="20"/>
          <w:szCs w:val="20"/>
          <w:lang w:val="bg-BG"/>
        </w:rPr>
      </w:pPr>
      <w:r w:rsidRPr="000A6802">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018056C0" w14:textId="77777777" w:rsidR="000A6802" w:rsidRPr="000A6802" w:rsidRDefault="000A6802" w:rsidP="00C810C6">
      <w:pPr>
        <w:numPr>
          <w:ilvl w:val="0"/>
          <w:numId w:val="34"/>
        </w:numPr>
        <w:spacing w:after="200" w:line="276" w:lineRule="auto"/>
        <w:jc w:val="both"/>
        <w:rPr>
          <w:rFonts w:ascii="Verdana" w:hAnsi="Verdana"/>
          <w:b/>
          <w:sz w:val="20"/>
          <w:szCs w:val="20"/>
          <w:lang w:val="bg-BG"/>
        </w:rPr>
      </w:pPr>
      <w:r w:rsidRPr="000A6802">
        <w:rPr>
          <w:rFonts w:ascii="Verdana" w:hAnsi="Verdana"/>
          <w:b/>
          <w:sz w:val="20"/>
          <w:szCs w:val="20"/>
          <w:lang w:val="bg-BG"/>
        </w:rPr>
        <w:t>ГАРАНЦИЯ ЗА ИЗПЪЛНЕНИЕ НА ДОГОВОРА</w:t>
      </w:r>
    </w:p>
    <w:p w14:paraId="39F90B40" w14:textId="1DC9263E" w:rsidR="000A6802" w:rsidRPr="00F77917" w:rsidRDefault="00F77917" w:rsidP="009421A6">
      <w:pPr>
        <w:keepLines/>
        <w:spacing w:after="200" w:line="276" w:lineRule="auto"/>
        <w:jc w:val="both"/>
        <w:rPr>
          <w:rFonts w:ascii="Verdana" w:eastAsiaTheme="minorHAnsi" w:hAnsi="Verdana" w:cstheme="minorBidi"/>
          <w:snapToGrid w:val="0"/>
          <w:color w:val="000000"/>
          <w:sz w:val="20"/>
          <w:szCs w:val="20"/>
          <w:lang w:val="bg-BG"/>
        </w:rPr>
      </w:pPr>
      <w:r>
        <w:rPr>
          <w:rFonts w:ascii="Verdana" w:hAnsi="Verdana"/>
          <w:snapToGrid w:val="0"/>
          <w:color w:val="000000"/>
          <w:sz w:val="20"/>
          <w:szCs w:val="20"/>
          <w:lang w:val="bg-BG"/>
        </w:rPr>
        <w:t xml:space="preserve">4.1. </w:t>
      </w:r>
      <w:r w:rsidR="000A6802" w:rsidRPr="009421A6">
        <w:rPr>
          <w:rFonts w:ascii="Verdana" w:hAnsi="Verdana"/>
          <w:snapToGrid w:val="0"/>
          <w:color w:val="000000"/>
          <w:sz w:val="20"/>
          <w:szCs w:val="20"/>
          <w:lang w:val="bg-BG"/>
        </w:rPr>
        <w:t>Изпълнителят</w:t>
      </w:r>
      <w:r w:rsidR="000A6802" w:rsidRPr="000A6802">
        <w:rPr>
          <w:rFonts w:ascii="Verdana" w:eastAsiaTheme="minorHAnsi" w:hAnsi="Verdana" w:cstheme="minorBidi"/>
          <w:snapToGrid w:val="0"/>
          <w:color w:val="000000"/>
          <w:sz w:val="20"/>
          <w:szCs w:val="20"/>
          <w:lang w:val="bg-BG"/>
        </w:rPr>
        <w:t xml:space="preserve"> е внесъл/представил гаранция за изпълнение на настоящия  </w:t>
      </w:r>
      <w:r w:rsidR="000A6802" w:rsidRPr="00F77917">
        <w:rPr>
          <w:rFonts w:ascii="Verdana" w:eastAsiaTheme="minorHAnsi" w:hAnsi="Verdana" w:cstheme="minorBidi"/>
          <w:snapToGrid w:val="0"/>
          <w:color w:val="000000"/>
          <w:sz w:val="20"/>
          <w:szCs w:val="20"/>
          <w:lang w:val="bg-BG"/>
        </w:rPr>
        <w:t xml:space="preserve">Договор в размер на </w:t>
      </w:r>
      <w:r w:rsidR="00EA42F6" w:rsidRPr="00F77917">
        <w:rPr>
          <w:rFonts w:ascii="Verdana" w:eastAsiaTheme="minorHAnsi" w:hAnsi="Verdana" w:cstheme="minorBidi"/>
          <w:snapToGrid w:val="0"/>
          <w:color w:val="000000"/>
          <w:sz w:val="20"/>
          <w:szCs w:val="20"/>
          <w:lang w:val="bg-BG"/>
        </w:rPr>
        <w:t>3.5</w:t>
      </w:r>
      <w:r w:rsidR="000A6802" w:rsidRPr="00F77917">
        <w:rPr>
          <w:rFonts w:ascii="Verdana" w:eastAsiaTheme="minorHAnsi" w:hAnsi="Verdana" w:cstheme="minorBidi"/>
          <w:snapToGrid w:val="0"/>
          <w:color w:val="000000"/>
          <w:sz w:val="20"/>
          <w:szCs w:val="20"/>
          <w:lang w:val="bg-BG"/>
        </w:rPr>
        <w:t xml:space="preserve"> %  (</w:t>
      </w:r>
      <w:r w:rsidR="00EA42F6" w:rsidRPr="00F77917">
        <w:rPr>
          <w:rFonts w:ascii="Verdana" w:eastAsiaTheme="minorHAnsi" w:hAnsi="Verdana" w:cstheme="minorBidi"/>
          <w:snapToGrid w:val="0"/>
          <w:color w:val="000000"/>
          <w:sz w:val="20"/>
          <w:szCs w:val="20"/>
          <w:lang w:val="bg-BG"/>
        </w:rPr>
        <w:t xml:space="preserve">три цяло и </w:t>
      </w:r>
      <w:r w:rsidR="000A6802" w:rsidRPr="00F77917">
        <w:rPr>
          <w:rFonts w:ascii="Verdana" w:eastAsiaTheme="minorHAnsi" w:hAnsi="Verdana" w:cstheme="minorBidi"/>
          <w:snapToGrid w:val="0"/>
          <w:color w:val="000000"/>
          <w:sz w:val="20"/>
          <w:szCs w:val="20"/>
          <w:lang w:val="bg-BG"/>
        </w:rPr>
        <w:t>пет процента) от прогнозната стойността на договора,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1B3D971A" w14:textId="48CCCB8D"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4.2. </w:t>
      </w:r>
      <w:r w:rsidR="000A6802" w:rsidRPr="000A6802">
        <w:rPr>
          <w:rFonts w:ascii="Verdana" w:hAnsi="Verdana"/>
          <w:snapToGrid w:val="0"/>
          <w:color w:val="000000"/>
          <w:sz w:val="20"/>
          <w:szCs w:val="20"/>
          <w:lang w:val="bg-BG"/>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14:paraId="24DA6F81" w14:textId="73A9AE72"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4.3. </w:t>
      </w:r>
      <w:r w:rsidR="000A6802" w:rsidRPr="000A6802">
        <w:rPr>
          <w:rFonts w:ascii="Verdana" w:hAnsi="Verdana"/>
          <w:snapToGrid w:val="0"/>
          <w:color w:val="000000"/>
          <w:sz w:val="20"/>
          <w:szCs w:val="20"/>
          <w:lang w:val="bg-BG"/>
        </w:rPr>
        <w:t>Изпълнителят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6AF45E09" w14:textId="4F963D87"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4.4. </w:t>
      </w:r>
      <w:r w:rsidR="000A6802" w:rsidRPr="000A6802">
        <w:rPr>
          <w:rFonts w:ascii="Verdana" w:hAnsi="Verdana"/>
          <w:snapToGrid w:val="0"/>
          <w:color w:val="000000"/>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3BC8659F" w14:textId="51C35675"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4.5. </w:t>
      </w:r>
      <w:r w:rsidR="000A6802" w:rsidRPr="000A6802">
        <w:rPr>
          <w:rFonts w:ascii="Verdana" w:hAnsi="Verdana"/>
          <w:snapToGrid w:val="0"/>
          <w:color w:val="000000"/>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11EF6366" w14:textId="4DD8AE5B"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4.6. </w:t>
      </w:r>
      <w:r w:rsidR="000A6802" w:rsidRPr="000A6802">
        <w:rPr>
          <w:rFonts w:ascii="Verdana" w:hAnsi="Verdana"/>
          <w:snapToGrid w:val="0"/>
          <w:color w:val="000000"/>
          <w:sz w:val="20"/>
          <w:szCs w:val="20"/>
          <w:lang w:val="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27C50358" w14:textId="2FB31E62"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lastRenderedPageBreak/>
        <w:t xml:space="preserve">4.6.1. </w:t>
      </w:r>
      <w:r w:rsidR="000A6802" w:rsidRPr="000A6802">
        <w:rPr>
          <w:rFonts w:ascii="Verdana" w:eastAsiaTheme="minorHAnsi" w:hAnsi="Verdana" w:cstheme="minorBidi"/>
          <w:snapToGrid w:val="0"/>
          <w:color w:val="000000"/>
          <w:sz w:val="20"/>
          <w:szCs w:val="20"/>
          <w:lang w:val="bg-BG"/>
        </w:rPr>
        <w:t>да обезпечава изпълнението на този Договор чрез покритие на отговорността на Изпълнителя;</w:t>
      </w:r>
    </w:p>
    <w:p w14:paraId="4C1DFECA" w14:textId="122FEF25"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4.6.2. </w:t>
      </w:r>
      <w:r w:rsidR="000A6802" w:rsidRPr="000A6802">
        <w:rPr>
          <w:rFonts w:ascii="Verdana" w:eastAsiaTheme="minorHAnsi" w:hAnsi="Verdana" w:cstheme="minorBidi"/>
          <w:snapToGrid w:val="0"/>
          <w:color w:val="000000"/>
          <w:sz w:val="20"/>
          <w:szCs w:val="20"/>
          <w:lang w:val="bg-BG"/>
        </w:rPr>
        <w:t>да бъде за изискания в договора срок;</w:t>
      </w:r>
    </w:p>
    <w:p w14:paraId="35C47196" w14:textId="0DE51414"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4.7. </w:t>
      </w:r>
      <w:r w:rsidR="000A6802" w:rsidRPr="000A6802">
        <w:rPr>
          <w:rFonts w:ascii="Verdana" w:eastAsiaTheme="minorHAnsi" w:hAnsi="Verdana" w:cstheme="minorBidi"/>
          <w:snapToGrid w:val="0"/>
          <w:color w:val="000000"/>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4C46580A" w14:textId="0AD84272"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4.8. </w:t>
      </w:r>
      <w:r w:rsidR="000A6802" w:rsidRPr="000A6802">
        <w:rPr>
          <w:rFonts w:ascii="Verdana" w:eastAsiaTheme="minorHAnsi" w:hAnsi="Verdana" w:cstheme="minorBidi"/>
          <w:snapToGrid w:val="0"/>
          <w:color w:val="000000"/>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6BAFB11D" w14:textId="61CD19F2"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4.9. </w:t>
      </w:r>
      <w:r w:rsidR="000A6802" w:rsidRPr="000A6802">
        <w:rPr>
          <w:rFonts w:ascii="Verdana" w:eastAsiaTheme="minorHAnsi" w:hAnsi="Verdana" w:cstheme="minorBidi"/>
          <w:snapToGrid w:val="0"/>
          <w:color w:val="000000"/>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E2AA656" w14:textId="6224BF39"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4.10. </w:t>
      </w:r>
      <w:r w:rsidR="000A6802" w:rsidRPr="000A6802">
        <w:rPr>
          <w:rFonts w:ascii="Verdana" w:eastAsiaTheme="minorHAnsi" w:hAnsi="Verdana" w:cstheme="minorBidi"/>
          <w:snapToGrid w:val="0"/>
          <w:color w:val="000000"/>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553C145F" w14:textId="538DA3BC"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4.11. </w:t>
      </w:r>
      <w:r w:rsidR="000A6802" w:rsidRPr="000A6802">
        <w:rPr>
          <w:rFonts w:ascii="Verdana" w:eastAsiaTheme="minorHAnsi" w:hAnsi="Verdana" w:cstheme="minorBidi"/>
          <w:snapToGrid w:val="0"/>
          <w:color w:val="000000"/>
          <w:sz w:val="20"/>
          <w:szCs w:val="20"/>
          <w:lang w:val="bg-BG"/>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7CE66643" w14:textId="39AF8D15" w:rsidR="000A6802" w:rsidRPr="000A6802" w:rsidRDefault="00F77917" w:rsidP="009421A6">
      <w:pPr>
        <w:tabs>
          <w:tab w:val="left" w:pos="1701"/>
          <w:tab w:val="left" w:pos="1985"/>
        </w:tabs>
        <w:spacing w:after="20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4.12. </w:t>
      </w:r>
      <w:r w:rsidR="000A6802" w:rsidRPr="000A6802">
        <w:rPr>
          <w:rFonts w:ascii="Verdana" w:eastAsiaTheme="minorHAnsi" w:hAnsi="Verdana" w:cstheme="minorBidi"/>
          <w:snapToGrid w:val="0"/>
          <w:color w:val="000000"/>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2DEE0BCE" w14:textId="77777777" w:rsidR="000A6802" w:rsidRPr="000A6802" w:rsidRDefault="000A6802" w:rsidP="000A6802">
      <w:pPr>
        <w:keepLines/>
        <w:tabs>
          <w:tab w:val="left" w:pos="760"/>
        </w:tabs>
        <w:spacing w:before="120" w:after="120" w:line="240" w:lineRule="atLeast"/>
        <w:ind w:left="426" w:hanging="426"/>
        <w:jc w:val="center"/>
        <w:rPr>
          <w:rFonts w:ascii="Verdana" w:hAnsi="Verdana"/>
          <w:b/>
          <w:bCs/>
          <w:snapToGrid w:val="0"/>
          <w:color w:val="000000"/>
          <w:sz w:val="20"/>
          <w:szCs w:val="20"/>
          <w:lang w:val="bg-BG"/>
        </w:rPr>
      </w:pPr>
    </w:p>
    <w:p w14:paraId="2047B43B" w14:textId="77777777" w:rsidR="000A6802" w:rsidRPr="000A6802" w:rsidRDefault="000A6802" w:rsidP="000A6802">
      <w:pPr>
        <w:keepNext/>
        <w:spacing w:before="240" w:after="60"/>
        <w:jc w:val="center"/>
        <w:outlineLvl w:val="0"/>
        <w:rPr>
          <w:rFonts w:ascii="Verdana" w:hAnsi="Verdana"/>
          <w:b/>
          <w:bCs/>
          <w:kern w:val="32"/>
          <w:sz w:val="20"/>
          <w:szCs w:val="20"/>
          <w:lang w:val="bg-BG"/>
        </w:rPr>
        <w:sectPr w:rsidR="000A6802" w:rsidRPr="000A6802" w:rsidSect="009C229B">
          <w:footerReference w:type="default" r:id="rId28"/>
          <w:type w:val="continuous"/>
          <w:pgSz w:w="11906" w:h="16838" w:code="9"/>
          <w:pgMar w:top="1440" w:right="1440" w:bottom="1440" w:left="1440" w:header="709" w:footer="816" w:gutter="0"/>
          <w:cols w:space="708"/>
          <w:docGrid w:linePitch="360"/>
        </w:sectPr>
      </w:pPr>
    </w:p>
    <w:p w14:paraId="79D9FF77" w14:textId="77777777" w:rsidR="000A6802" w:rsidRPr="000A6802" w:rsidRDefault="000A6802" w:rsidP="000A6802">
      <w:pPr>
        <w:keepNext/>
        <w:spacing w:before="240" w:after="60"/>
        <w:jc w:val="center"/>
        <w:outlineLvl w:val="0"/>
        <w:rPr>
          <w:rFonts w:ascii="Verdana" w:hAnsi="Verdana"/>
          <w:b/>
          <w:bCs/>
          <w:kern w:val="32"/>
          <w:sz w:val="20"/>
          <w:szCs w:val="20"/>
          <w:lang w:val="bg-BG"/>
        </w:rPr>
      </w:pPr>
      <w:r w:rsidRPr="000A6802">
        <w:rPr>
          <w:rFonts w:ascii="Verdana" w:hAnsi="Verdana"/>
          <w:b/>
          <w:bCs/>
          <w:kern w:val="32"/>
          <w:sz w:val="20"/>
          <w:szCs w:val="20"/>
          <w:lang w:val="bg-BG"/>
        </w:rPr>
        <w:lastRenderedPageBreak/>
        <w:t>РАЗДЕЛ Г: ОБЩИ УСЛОВИЯ НА ДОГОВОРА ЗА ДОСТАВКА</w:t>
      </w:r>
      <w:bookmarkEnd w:id="20"/>
    </w:p>
    <w:p w14:paraId="3B2A75BC" w14:textId="77777777" w:rsidR="000A6802" w:rsidRPr="000A6802" w:rsidRDefault="000A6802" w:rsidP="000A6802">
      <w:pPr>
        <w:keepNext/>
        <w:tabs>
          <w:tab w:val="num" w:pos="360"/>
        </w:tabs>
        <w:ind w:left="360" w:hanging="360"/>
        <w:jc w:val="center"/>
        <w:outlineLvl w:val="0"/>
        <w:rPr>
          <w:rFonts w:ascii="Verdana" w:hAnsi="Verdana"/>
          <w:b/>
          <w:bCs/>
          <w:kern w:val="32"/>
          <w:sz w:val="20"/>
          <w:szCs w:val="20"/>
          <w:lang w:val="bg-BG"/>
        </w:rPr>
        <w:sectPr w:rsidR="000A6802" w:rsidRPr="000A6802" w:rsidSect="009C229B">
          <w:pgSz w:w="11906" w:h="16838"/>
          <w:pgMar w:top="1440" w:right="1440" w:bottom="1440" w:left="1440" w:header="709" w:footer="819" w:gutter="0"/>
          <w:cols w:space="708"/>
          <w:vAlign w:val="center"/>
          <w:docGrid w:linePitch="360"/>
        </w:sectPr>
      </w:pPr>
    </w:p>
    <w:p w14:paraId="66F390BA" w14:textId="77777777" w:rsidR="000A6802" w:rsidRPr="000A6802" w:rsidRDefault="000A6802" w:rsidP="000A6802">
      <w:pPr>
        <w:keepNext/>
        <w:keepLines/>
        <w:spacing w:before="200"/>
        <w:outlineLvl w:val="6"/>
        <w:rPr>
          <w:rFonts w:ascii="Verdana" w:eastAsiaTheme="majorEastAsia" w:hAnsi="Verdana"/>
          <w:b/>
          <w:bCs/>
          <w:iCs/>
          <w:spacing w:val="-14"/>
          <w:sz w:val="20"/>
          <w:szCs w:val="20"/>
          <w:lang w:val="bg-BG"/>
        </w:rPr>
      </w:pPr>
      <w:bookmarkStart w:id="21" w:name="_Ref87148341"/>
      <w:r w:rsidRPr="000A6802">
        <w:rPr>
          <w:rFonts w:ascii="Verdana" w:eastAsiaTheme="majorEastAsia" w:hAnsi="Verdana"/>
          <w:b/>
          <w:bCs/>
          <w:iCs/>
          <w:spacing w:val="-14"/>
          <w:sz w:val="20"/>
          <w:szCs w:val="20"/>
          <w:lang w:val="bg-BG"/>
        </w:rPr>
        <w:t>РАЗДЕЛ Г: ОБЩИ УСЛОВИЯ НА ДОГОВОРА ЗА ДОСТАВКА</w:t>
      </w:r>
      <w:bookmarkEnd w:id="21"/>
    </w:p>
    <w:p w14:paraId="29040AD6" w14:textId="77777777" w:rsidR="000A6802" w:rsidRPr="000A6802" w:rsidRDefault="000A6802" w:rsidP="000A6802">
      <w:pPr>
        <w:spacing w:before="120" w:after="240"/>
        <w:rPr>
          <w:rFonts w:ascii="Verdana" w:hAnsi="Verdana"/>
          <w:b/>
          <w:bCs/>
          <w:sz w:val="20"/>
          <w:szCs w:val="20"/>
          <w:lang w:val="bg-BG"/>
        </w:rPr>
      </w:pPr>
      <w:r w:rsidRPr="000A6802">
        <w:rPr>
          <w:rFonts w:ascii="Verdana" w:hAnsi="Verdana"/>
          <w:b/>
          <w:bCs/>
          <w:sz w:val="20"/>
          <w:szCs w:val="20"/>
          <w:lang w:val="bg-BG"/>
        </w:rPr>
        <w:t>Съдържание:</w:t>
      </w:r>
    </w:p>
    <w:p w14:paraId="1B20705D" w14:textId="77777777" w:rsidR="000A6802" w:rsidRPr="000A6802" w:rsidRDefault="000A6802" w:rsidP="000A6802">
      <w:pPr>
        <w:keepNext/>
        <w:keepLines/>
        <w:pBdr>
          <w:bottom w:val="single" w:sz="4" w:space="1" w:color="auto"/>
        </w:pBdr>
        <w:spacing w:before="120" w:after="240"/>
        <w:outlineLvl w:val="6"/>
        <w:rPr>
          <w:rFonts w:ascii="Verdana" w:eastAsiaTheme="majorEastAsia" w:hAnsi="Verdana"/>
          <w:bCs/>
          <w:i/>
          <w:iCs/>
          <w:sz w:val="20"/>
          <w:szCs w:val="20"/>
          <w:lang w:val="bg-BG"/>
        </w:rPr>
      </w:pPr>
      <w:r w:rsidRPr="000A6802">
        <w:rPr>
          <w:rFonts w:ascii="Verdana" w:eastAsiaTheme="majorEastAsia" w:hAnsi="Verdana"/>
          <w:bCs/>
          <w:i/>
          <w:iCs/>
          <w:sz w:val="20"/>
          <w:szCs w:val="20"/>
          <w:lang w:val="bg-BG"/>
        </w:rPr>
        <w:t>Член:     Описание</w:t>
      </w:r>
    </w:p>
    <w:p w14:paraId="4683513D"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ДЕФИНИЦИИ</w:t>
      </w:r>
    </w:p>
    <w:p w14:paraId="36D06681"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ОБЩИ ПОЛОЖЕНИЯ</w:t>
      </w:r>
    </w:p>
    <w:p w14:paraId="73F9386E"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ЗАДЪЛЖЕНИЯ НА ДОСТАВЧИКА</w:t>
      </w:r>
    </w:p>
    <w:p w14:paraId="3AF6BE6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ЗАДЪЛЖЕНИЯ НА ВЪЗЛОЖИТЕЛЯ</w:t>
      </w:r>
    </w:p>
    <w:p w14:paraId="26F4868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НЕУСТОЙКИ</w:t>
      </w:r>
    </w:p>
    <w:p w14:paraId="0DD90F6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ПЛАЩАНЕ, ДДС И ГАРАНЦИЯ ЗА ИЗПЪЛНЕНИЕ</w:t>
      </w:r>
    </w:p>
    <w:p w14:paraId="5B31BF82"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КОНФИДЕНЦИАЛНОСТ</w:t>
      </w:r>
    </w:p>
    <w:p w14:paraId="1E8CC22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ПУБЛИЧНОСТ</w:t>
      </w:r>
    </w:p>
    <w:p w14:paraId="19024464"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СПЕЦИФИКАЦИЯ</w:t>
      </w:r>
    </w:p>
    <w:p w14:paraId="07067677"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ДОСТЪП И ИНСПЕКТИРАНЕ</w:t>
      </w:r>
    </w:p>
    <w:p w14:paraId="1DFB674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ЗАГУБА ИЛИ ПОВРЕДА ПРИ ТРАНСПОРТИРАНЕ</w:t>
      </w:r>
    </w:p>
    <w:p w14:paraId="50B6FE64"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ОПАСНИ СТОКИ</w:t>
      </w:r>
    </w:p>
    <w:p w14:paraId="174A211D"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ДОСТАВКА</w:t>
      </w:r>
    </w:p>
    <w:p w14:paraId="11E526C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ГАРАНЦИЯ ЗА КАЧЕСТВО</w:t>
      </w:r>
    </w:p>
    <w:p w14:paraId="1F0CB66C"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ПРАВО НА ОТКАЗ</w:t>
      </w:r>
    </w:p>
    <w:p w14:paraId="45BF0DD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ОБРАЗЦИ И МОСТРИ</w:t>
      </w:r>
    </w:p>
    <w:p w14:paraId="4D822128"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ДОСТЪП ДО ОБЕКТА И СЪОРЪЖЕНИЯ</w:t>
      </w:r>
    </w:p>
    <w:p w14:paraId="143EDCA4"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ЗАСТРАХОВАНЕ И ОТГОВОРНОСТ</w:t>
      </w:r>
    </w:p>
    <w:p w14:paraId="4AA342A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ПРЕОТСТЪПВАНЕ И ПРЕХВЪРЛЯНЕ НА ЗАДЪЛЖЕНИЯ</w:t>
      </w:r>
    </w:p>
    <w:p w14:paraId="744056DB"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РАЗДЕЛНОСТ</w:t>
      </w:r>
    </w:p>
    <w:p w14:paraId="6351021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ПРЕКРАТЯВАНЕ</w:t>
      </w:r>
    </w:p>
    <w:p w14:paraId="35CB5520"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ПРИЛОЖИМО ПРАВО</w:t>
      </w:r>
    </w:p>
    <w:p w14:paraId="548D7BC0" w14:textId="118F6FA4" w:rsid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ФОРС МАЖОР</w:t>
      </w:r>
    </w:p>
    <w:p w14:paraId="46BA9183" w14:textId="4AB78207" w:rsidR="000C7B3D" w:rsidRPr="000A6802" w:rsidRDefault="000C7B3D" w:rsidP="00C810C6">
      <w:pPr>
        <w:numPr>
          <w:ilvl w:val="0"/>
          <w:numId w:val="35"/>
        </w:numPr>
        <w:tabs>
          <w:tab w:val="num" w:pos="1080"/>
        </w:tabs>
        <w:spacing w:after="120" w:line="276" w:lineRule="auto"/>
        <w:ind w:left="1080" w:hanging="1080"/>
        <w:rPr>
          <w:rFonts w:ascii="Verdana" w:hAnsi="Verdana"/>
          <w:sz w:val="20"/>
          <w:szCs w:val="20"/>
          <w:lang w:val="bg-BG"/>
        </w:rPr>
      </w:pPr>
      <w:r>
        <w:rPr>
          <w:rFonts w:ascii="Verdana" w:hAnsi="Verdana"/>
          <w:sz w:val="20"/>
          <w:szCs w:val="20"/>
          <w:lang w:val="bg-BG"/>
        </w:rPr>
        <w:t>ЗАЩИТА НА ЛИЧНИТЕ ДАННИ</w:t>
      </w:r>
    </w:p>
    <w:p w14:paraId="52D14765" w14:textId="77777777" w:rsidR="000A6802" w:rsidRPr="000A6802" w:rsidRDefault="000A6802" w:rsidP="000A6802">
      <w:pPr>
        <w:spacing w:after="200" w:line="276" w:lineRule="auto"/>
        <w:rPr>
          <w:rFonts w:ascii="Verdana" w:hAnsi="Verdana"/>
          <w:sz w:val="20"/>
          <w:szCs w:val="20"/>
          <w:lang w:val="bg-BG"/>
        </w:rPr>
      </w:pPr>
      <w:r w:rsidRPr="000A6802">
        <w:rPr>
          <w:rFonts w:ascii="Verdana" w:hAnsi="Verdana"/>
          <w:sz w:val="20"/>
          <w:szCs w:val="20"/>
          <w:lang w:val="bg-BG"/>
        </w:rPr>
        <w:br w:type="page"/>
      </w:r>
    </w:p>
    <w:p w14:paraId="41ACD4F1" w14:textId="77777777" w:rsidR="000A6802" w:rsidRPr="000A6802" w:rsidRDefault="000A6802" w:rsidP="000A6802">
      <w:pPr>
        <w:spacing w:after="200" w:line="276" w:lineRule="auto"/>
        <w:rPr>
          <w:rFonts w:ascii="Verdana" w:hAnsi="Verdana"/>
          <w:sz w:val="20"/>
          <w:szCs w:val="20"/>
          <w:lang w:val="bg-BG"/>
        </w:rPr>
      </w:pPr>
    </w:p>
    <w:p w14:paraId="1E7206EE" w14:textId="77777777" w:rsidR="000A6802" w:rsidRPr="000A6802" w:rsidRDefault="000A6802" w:rsidP="000A6802">
      <w:pPr>
        <w:spacing w:after="360"/>
        <w:jc w:val="center"/>
        <w:rPr>
          <w:rFonts w:ascii="Verdana" w:hAnsi="Verdana"/>
          <w:b/>
          <w:sz w:val="20"/>
          <w:szCs w:val="20"/>
          <w:lang w:val="bg-BG"/>
        </w:rPr>
      </w:pPr>
      <w:bookmarkStart w:id="22" w:name="_Ref37742007"/>
      <w:r w:rsidRPr="000A6802">
        <w:rPr>
          <w:rFonts w:ascii="Verdana" w:hAnsi="Verdana"/>
          <w:b/>
          <w:sz w:val="20"/>
          <w:szCs w:val="20"/>
          <w:lang w:val="bg-BG"/>
        </w:rPr>
        <w:t>ОБЩИ УСЛОВИЯ НА ДОГОВОРА ЗА ДОСТАВКА</w:t>
      </w:r>
      <w:bookmarkEnd w:id="22"/>
    </w:p>
    <w:p w14:paraId="1780A916" w14:textId="77777777" w:rsidR="000A6802" w:rsidRPr="000A6802" w:rsidRDefault="000A6802" w:rsidP="000A6802">
      <w:pPr>
        <w:spacing w:after="240"/>
        <w:jc w:val="both"/>
        <w:rPr>
          <w:rFonts w:ascii="Verdana" w:hAnsi="Verdana"/>
          <w:bCs/>
          <w:iCs/>
          <w:sz w:val="20"/>
          <w:szCs w:val="20"/>
          <w:lang w:val="bg-BG"/>
        </w:rPr>
      </w:pPr>
      <w:r w:rsidRPr="000A6802">
        <w:rPr>
          <w:rFonts w:ascii="Verdana" w:hAnsi="Verdana"/>
          <w:bCs/>
          <w:iCs/>
          <w:sz w:val="20"/>
          <w:szCs w:val="20"/>
          <w:lang w:val="bg-BG"/>
        </w:rPr>
        <w:t>Общите условия на договора за доставка, са както следва:</w:t>
      </w:r>
    </w:p>
    <w:p w14:paraId="3DE3758D" w14:textId="77777777" w:rsidR="000A6802" w:rsidRPr="000A6802" w:rsidRDefault="000A6802" w:rsidP="000A6802">
      <w:pPr>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ДЕФИНИЦИИ</w:t>
      </w:r>
    </w:p>
    <w:p w14:paraId="5A2183C7" w14:textId="77777777" w:rsidR="000A6802" w:rsidRPr="000A6802" w:rsidRDefault="000A6802" w:rsidP="000A6802">
      <w:pPr>
        <w:keepLines/>
        <w:tabs>
          <w:tab w:val="left" w:pos="1440"/>
        </w:tabs>
        <w:spacing w:after="240"/>
        <w:jc w:val="both"/>
        <w:rPr>
          <w:rFonts w:ascii="Verdana" w:hAnsi="Verdana"/>
          <w:sz w:val="20"/>
          <w:szCs w:val="20"/>
          <w:lang w:val="bg-BG"/>
        </w:rPr>
      </w:pPr>
      <w:r w:rsidRPr="000A6802">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52C9562A" w14:textId="77777777" w:rsidR="000A6802" w:rsidRPr="000A6802" w:rsidRDefault="000A6802" w:rsidP="000A6802">
      <w:pPr>
        <w:keepLines/>
        <w:tabs>
          <w:tab w:val="left" w:pos="1440"/>
        </w:tabs>
        <w:spacing w:after="240"/>
        <w:jc w:val="both"/>
        <w:rPr>
          <w:rFonts w:ascii="Verdana" w:hAnsi="Verdana"/>
          <w:sz w:val="20"/>
          <w:szCs w:val="20"/>
          <w:lang w:val="bg-BG"/>
        </w:rPr>
      </w:pPr>
      <w:r w:rsidRPr="000A6802">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0FB602E"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“Възложител”</w:t>
      </w:r>
      <w:r w:rsidRPr="000A6802">
        <w:rPr>
          <w:rFonts w:ascii="Verdana" w:hAnsi="Verdana"/>
          <w:sz w:val="20"/>
          <w:szCs w:val="20"/>
          <w:lang w:val="bg-BG"/>
        </w:rPr>
        <w:t xml:space="preserve"> означава “Софийска вода” АД, което възлага изпълнението на доставките по договора.</w:t>
      </w:r>
    </w:p>
    <w:p w14:paraId="16A56CCD" w14:textId="77777777" w:rsidR="000A6802" w:rsidRPr="000A6802" w:rsidRDefault="000A6802" w:rsidP="000A6802">
      <w:pPr>
        <w:numPr>
          <w:ilvl w:val="1"/>
          <w:numId w:val="10"/>
        </w:numPr>
        <w:tabs>
          <w:tab w:val="num" w:pos="720"/>
          <w:tab w:val="num" w:pos="851"/>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Доставчик</w:t>
      </w:r>
      <w:r w:rsidRPr="000A6802">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34BAEC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Контролиращ</w:t>
      </w:r>
      <w:r w:rsidRPr="000A6802">
        <w:rPr>
          <w:rFonts w:ascii="Verdana" w:hAnsi="Verdana"/>
          <w:b/>
          <w:bCs/>
          <w:sz w:val="20"/>
          <w:szCs w:val="20"/>
          <w:lang w:val="ru-RU"/>
        </w:rPr>
        <w:t xml:space="preserve"> </w:t>
      </w:r>
      <w:r w:rsidRPr="000A6802">
        <w:rPr>
          <w:rFonts w:ascii="Verdana" w:hAnsi="Verdana"/>
          <w:b/>
          <w:bCs/>
          <w:sz w:val="20"/>
          <w:szCs w:val="20"/>
          <w:lang w:val="bg-BG"/>
        </w:rPr>
        <w:t>служител</w:t>
      </w:r>
      <w:r w:rsidRPr="000A6802">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97C7B2E" w14:textId="77777777" w:rsidR="000A6802" w:rsidRPr="000A6802" w:rsidRDefault="000A6802" w:rsidP="000A6802">
      <w:pPr>
        <w:numPr>
          <w:ilvl w:val="1"/>
          <w:numId w:val="10"/>
        </w:numPr>
        <w:tabs>
          <w:tab w:val="num"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Договор</w:t>
      </w:r>
      <w:r w:rsidRPr="000A6802">
        <w:rPr>
          <w:rFonts w:ascii="Verdana" w:hAnsi="Verdana"/>
          <w:sz w:val="20"/>
          <w:szCs w:val="20"/>
          <w:lang w:val="bg-BG"/>
        </w:rPr>
        <w:t xml:space="preserve">” означава цялостното съглашение между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78E75B7"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Договор;</w:t>
      </w:r>
    </w:p>
    <w:p w14:paraId="5F46DDCC"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А: Техническо задание – предмет на договора;</w:t>
      </w:r>
    </w:p>
    <w:p w14:paraId="3CB7BFAA"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Б: Цени и данни;</w:t>
      </w:r>
    </w:p>
    <w:p w14:paraId="7040AD74"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В: Специфични условия;</w:t>
      </w:r>
    </w:p>
    <w:p w14:paraId="7C4B2D07"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Г: Общи условия;</w:t>
      </w:r>
    </w:p>
    <w:p w14:paraId="6B0B6957" w14:textId="77777777" w:rsidR="000A6802" w:rsidRPr="000A6802" w:rsidRDefault="000A6802" w:rsidP="000A6802">
      <w:pPr>
        <w:numPr>
          <w:ilvl w:val="1"/>
          <w:numId w:val="10"/>
        </w:numPr>
        <w:tabs>
          <w:tab w:val="num" w:pos="720"/>
          <w:tab w:val="num" w:pos="1620"/>
        </w:tabs>
        <w:spacing w:before="120" w:after="12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Цена</w:t>
      </w:r>
      <w:r w:rsidRPr="000A6802">
        <w:rPr>
          <w:rFonts w:ascii="Verdana" w:hAnsi="Verdana"/>
          <w:b/>
          <w:bCs/>
          <w:sz w:val="20"/>
          <w:szCs w:val="20"/>
          <w:lang w:val="ru-RU"/>
        </w:rPr>
        <w:t xml:space="preserve"> </w:t>
      </w:r>
      <w:r w:rsidRPr="000A6802">
        <w:rPr>
          <w:rFonts w:ascii="Verdana" w:hAnsi="Verdana"/>
          <w:b/>
          <w:bCs/>
          <w:sz w:val="20"/>
          <w:szCs w:val="20"/>
          <w:lang w:val="bg-BG"/>
        </w:rPr>
        <w:t>по</w:t>
      </w:r>
      <w:r w:rsidRPr="000A6802">
        <w:rPr>
          <w:rFonts w:ascii="Verdana" w:hAnsi="Verdana"/>
          <w:b/>
          <w:bCs/>
          <w:sz w:val="20"/>
          <w:szCs w:val="20"/>
          <w:lang w:val="ru-RU"/>
        </w:rPr>
        <w:t xml:space="preserve"> </w:t>
      </w:r>
      <w:r w:rsidRPr="000A6802">
        <w:rPr>
          <w:rFonts w:ascii="Verdana" w:hAnsi="Verdana"/>
          <w:b/>
          <w:bCs/>
          <w:sz w:val="20"/>
          <w:szCs w:val="20"/>
          <w:lang w:val="bg-BG"/>
        </w:rPr>
        <w:t>договора</w:t>
      </w:r>
      <w:r w:rsidRPr="000A6802">
        <w:rPr>
          <w:rFonts w:ascii="Verdana" w:hAnsi="Verdana"/>
          <w:sz w:val="20"/>
          <w:szCs w:val="20"/>
          <w:lang w:val="bg-BG"/>
        </w:rPr>
        <w:t>” -означава цената, изчислена съгласно Раздел Б: Цени и данни.</w:t>
      </w:r>
    </w:p>
    <w:p w14:paraId="2FD51BED"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sz w:val="20"/>
          <w:szCs w:val="20"/>
          <w:lang w:val="bg-BG"/>
        </w:rPr>
        <w:t>Максимална стойност на договора</w:t>
      </w:r>
      <w:r w:rsidRPr="000A6802">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D9D2D8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“Стоки”</w:t>
      </w:r>
      <w:r w:rsidRPr="000A6802">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31E8C3D3"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Обект</w:t>
      </w:r>
      <w:r w:rsidRPr="000A6802">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 xml:space="preserve"> за целите на договора.</w:t>
      </w:r>
    </w:p>
    <w:p w14:paraId="49AD5470"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w:t>
      </w:r>
      <w:r w:rsidRPr="000A6802">
        <w:rPr>
          <w:rFonts w:ascii="Verdana" w:hAnsi="Verdana"/>
          <w:b/>
          <w:bCs/>
          <w:sz w:val="20"/>
          <w:szCs w:val="20"/>
          <w:lang w:val="bg-BG"/>
        </w:rPr>
        <w:t>Системи за безопасност на работата</w:t>
      </w:r>
      <w:r w:rsidRPr="000A6802">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98D1DE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“Поръчка” </w:t>
      </w:r>
      <w:r w:rsidRPr="000A6802">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5C14996"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“Срок на доставка” </w:t>
      </w:r>
      <w:r w:rsidRPr="000A6802">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330E671"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“Забавяне на доставката” </w:t>
      </w:r>
      <w:r w:rsidRPr="000A6802">
        <w:rPr>
          <w:rFonts w:ascii="Verdana" w:hAnsi="Verdana"/>
          <w:sz w:val="20"/>
          <w:szCs w:val="20"/>
          <w:lang w:val="bg-BG"/>
        </w:rPr>
        <w:t>означава броя дни забава след изтичане на срока на доставка.</w:t>
      </w:r>
    </w:p>
    <w:p w14:paraId="36056CE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“Дата на влизане в сила на договора”</w:t>
      </w:r>
      <w:r w:rsidRPr="000A6802">
        <w:rPr>
          <w:rFonts w:ascii="Verdana" w:hAnsi="Verdana"/>
          <w:sz w:val="20"/>
          <w:szCs w:val="20"/>
          <w:lang w:val="bg-BG"/>
        </w:rPr>
        <w:t xml:space="preserve"> означава датата на подписване на договора, освен ако не е уговорено друго.</w:t>
      </w:r>
    </w:p>
    <w:p w14:paraId="0930548F"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“Срок на Договора”</w:t>
      </w:r>
      <w:r w:rsidRPr="000A6802">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E28959E"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“Неустойки”</w:t>
      </w:r>
      <w:r w:rsidRPr="000A6802">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600938F"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“Гаранция за изпълнение” </w:t>
      </w:r>
      <w:r w:rsidRPr="000A6802">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2F29A187"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ОБЩИ ПОЛОЖЕНИЯ</w:t>
      </w:r>
    </w:p>
    <w:p w14:paraId="6B2683F1"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FA0B4D4"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0A6802">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34601A9"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FBA5F4C"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2BE6DB93"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Всяка страна трябва да уведоми другата за промяна или придобиване на нов адрес, телефонен или факс номер за кореспонденция възможно най-скоро, но </w:t>
      </w:r>
      <w:r w:rsidRPr="000A6802">
        <w:rPr>
          <w:rFonts w:ascii="Verdana" w:hAnsi="Verdana"/>
          <w:snapToGrid w:val="0"/>
          <w:sz w:val="20"/>
          <w:szCs w:val="20"/>
          <w:lang w:val="bg-BG"/>
        </w:rPr>
        <w:lastRenderedPageBreak/>
        <w:t>не по късно от 48 часа от такава промяна или придобиване.</w:t>
      </w:r>
    </w:p>
    <w:p w14:paraId="52825EB5"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E782A74"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301A924"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1C28D70"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5FB8E6D7"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37CA830"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04D0A5C" w14:textId="1C7228B6"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Никоя клауза извън чл.</w:t>
      </w:r>
      <w:r w:rsidR="0042340D">
        <w:rPr>
          <w:rFonts w:ascii="Verdana" w:hAnsi="Verdana"/>
          <w:snapToGrid w:val="0"/>
          <w:sz w:val="20"/>
          <w:szCs w:val="20"/>
          <w:lang w:val="en-US"/>
        </w:rPr>
        <w:t>7</w:t>
      </w:r>
      <w:r w:rsidR="0042340D" w:rsidRPr="000A6802">
        <w:rPr>
          <w:rFonts w:ascii="Verdana" w:hAnsi="Verdana"/>
          <w:snapToGrid w:val="0"/>
          <w:sz w:val="20"/>
          <w:szCs w:val="20"/>
          <w:lang w:val="bg-BG"/>
        </w:rPr>
        <w:t xml:space="preserve"> </w:t>
      </w:r>
      <w:r w:rsidRPr="000A6802">
        <w:rPr>
          <w:rFonts w:ascii="Verdana" w:hAnsi="Verdana"/>
          <w:snapToGrid w:val="0"/>
          <w:sz w:val="20"/>
          <w:szCs w:val="20"/>
          <w:lang w:val="bg-BG"/>
        </w:rPr>
        <w:t xml:space="preserve">КОНФИДЕНЦИАЛНОСТ не продължава действието си след изтичане срока или прекратяването на </w:t>
      </w:r>
      <w:hyperlink w:anchor="договор" w:history="1">
        <w:r w:rsidRPr="000A6802">
          <w:rPr>
            <w:rFonts w:ascii="Verdana" w:hAnsi="Verdana"/>
            <w:snapToGrid w:val="0"/>
            <w:sz w:val="20"/>
            <w:szCs w:val="20"/>
            <w:lang w:val="bg-BG"/>
          </w:rPr>
          <w:t>договора</w:t>
        </w:r>
      </w:hyperlink>
      <w:r w:rsidRPr="000A6802">
        <w:rPr>
          <w:rFonts w:ascii="Verdana" w:hAnsi="Verdana"/>
          <w:snapToGrid w:val="0"/>
          <w:sz w:val="20"/>
          <w:szCs w:val="20"/>
          <w:lang w:val="bg-BG"/>
        </w:rPr>
        <w:t xml:space="preserve">, освен ако изрично не е определено друго в </w:t>
      </w:r>
      <w:hyperlink w:anchor="договор" w:history="1">
        <w:r w:rsidRPr="000A6802">
          <w:rPr>
            <w:rFonts w:ascii="Verdana" w:hAnsi="Verdana"/>
            <w:snapToGrid w:val="0"/>
            <w:sz w:val="20"/>
            <w:szCs w:val="20"/>
            <w:lang w:val="bg-BG"/>
          </w:rPr>
          <w:t>договора</w:t>
        </w:r>
      </w:hyperlink>
      <w:r w:rsidRPr="000A6802">
        <w:rPr>
          <w:rFonts w:ascii="Verdana" w:hAnsi="Verdana"/>
          <w:snapToGrid w:val="0"/>
          <w:sz w:val="20"/>
          <w:szCs w:val="20"/>
          <w:lang w:val="bg-BG"/>
        </w:rPr>
        <w:t>.</w:t>
      </w:r>
    </w:p>
    <w:p w14:paraId="56934BDB"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3" w:name="_Ref91302220"/>
      <w:r w:rsidRPr="000A6802">
        <w:rPr>
          <w:rFonts w:ascii="Verdana" w:hAnsi="Verdana"/>
          <w:b/>
          <w:sz w:val="20"/>
          <w:szCs w:val="20"/>
          <w:lang w:val="bg-BG"/>
        </w:rPr>
        <w:t>ЗАДЪЛЖЕНИЯ НА ДОСТАВЧИКА</w:t>
      </w:r>
      <w:bookmarkEnd w:id="23"/>
    </w:p>
    <w:p w14:paraId="6BD1E1B4" w14:textId="77777777" w:rsidR="000A6802" w:rsidRPr="000A6802" w:rsidRDefault="000A6802" w:rsidP="000A6802">
      <w:pPr>
        <w:spacing w:after="240"/>
        <w:ind w:left="720"/>
        <w:jc w:val="both"/>
        <w:rPr>
          <w:rFonts w:ascii="Verdana" w:hAnsi="Verdana"/>
          <w:sz w:val="20"/>
          <w:szCs w:val="20"/>
          <w:lang w:val="bg-BG"/>
        </w:rPr>
      </w:pPr>
      <w:r w:rsidRPr="000A6802">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DCCABBA"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z w:val="20"/>
          <w:szCs w:val="20"/>
          <w:lang w:val="bg-BG"/>
        </w:rPr>
      </w:pPr>
      <w:r w:rsidRPr="000A6802">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5FE4E9CB"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z w:val="20"/>
          <w:szCs w:val="20"/>
          <w:lang w:val="bg-BG"/>
        </w:rPr>
        <w:t>За</w:t>
      </w:r>
      <w:r w:rsidRPr="000A6802">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BE9E7E3"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771D2D3"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lastRenderedPageBreak/>
        <w:t>Доставчикът доставя Стоките съгласно изискванията на настоящия Договор.</w:t>
      </w:r>
    </w:p>
    <w:p w14:paraId="34B196BC"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1BF078F9"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735DB7A7"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6D5B81A5"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z w:val="20"/>
          <w:szCs w:val="20"/>
          <w:lang w:val="bg-BG"/>
        </w:rPr>
        <w:t xml:space="preserve">Доставчикът </w:t>
      </w:r>
      <w:r w:rsidRPr="000A6802">
        <w:rPr>
          <w:rFonts w:ascii="Verdana" w:hAnsi="Verdana"/>
          <w:snapToGrid w:val="0"/>
          <w:sz w:val="20"/>
          <w:szCs w:val="20"/>
          <w:lang w:val="bg-BG"/>
        </w:rPr>
        <w:t>трябва</w:t>
      </w:r>
      <w:r w:rsidRPr="000A6802">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A897A12"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z w:val="20"/>
          <w:szCs w:val="20"/>
          <w:lang w:val="bg-BG"/>
        </w:rPr>
      </w:pPr>
      <w:r w:rsidRPr="000A6802">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371CEA5E"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B57EC37"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270DF28B"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4" w:name="_Ref91302223"/>
      <w:r w:rsidRPr="000A6802">
        <w:rPr>
          <w:rFonts w:ascii="Verdana" w:hAnsi="Verdana"/>
          <w:b/>
          <w:sz w:val="20"/>
          <w:szCs w:val="20"/>
          <w:lang w:val="bg-BG"/>
        </w:rPr>
        <w:t>ЗАДЪЛЖЕНИЯ НА ВЪЗЛОЖИТЕЛЯ</w:t>
      </w:r>
      <w:bookmarkEnd w:id="24"/>
    </w:p>
    <w:p w14:paraId="5D1E7C03" w14:textId="77777777" w:rsidR="000A6802" w:rsidRPr="000A6802" w:rsidRDefault="000A6802" w:rsidP="000A6802">
      <w:pPr>
        <w:tabs>
          <w:tab w:val="num" w:pos="0"/>
        </w:tabs>
        <w:spacing w:after="240"/>
        <w:ind w:left="720"/>
        <w:jc w:val="both"/>
        <w:rPr>
          <w:rFonts w:ascii="Verdana" w:hAnsi="Verdana"/>
          <w:snapToGrid w:val="0"/>
          <w:sz w:val="20"/>
          <w:szCs w:val="20"/>
          <w:lang w:val="bg-BG"/>
        </w:rPr>
      </w:pPr>
      <w:r w:rsidRPr="000A6802">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общите му задължения са, както следва:</w:t>
      </w:r>
    </w:p>
    <w:p w14:paraId="75885DCC"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по свое усмотрение. </w:t>
      </w:r>
    </w:p>
    <w:p w14:paraId="0B834BB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6FCF8B5"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1DE254C"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249C3E0"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bookmarkStart w:id="25" w:name="_Ref91302231"/>
      <w:r w:rsidRPr="000A6802">
        <w:rPr>
          <w:rFonts w:ascii="Verdana" w:hAnsi="Verdana"/>
          <w:b/>
          <w:bCs/>
          <w:sz w:val="20"/>
          <w:szCs w:val="20"/>
          <w:lang w:val="bg-BG"/>
        </w:rPr>
        <w:t>НЕУСТОЙКИ</w:t>
      </w:r>
      <w:bookmarkEnd w:id="25"/>
    </w:p>
    <w:p w14:paraId="12EC5E8A" w14:textId="77777777" w:rsidR="000A6802" w:rsidRPr="000A6802" w:rsidRDefault="000A6802" w:rsidP="000A6802">
      <w:pPr>
        <w:tabs>
          <w:tab w:val="num" w:pos="1440"/>
        </w:tabs>
        <w:spacing w:after="240"/>
        <w:ind w:left="720"/>
        <w:jc w:val="both"/>
        <w:outlineLvl w:val="0"/>
        <w:rPr>
          <w:rFonts w:ascii="Verdana" w:hAnsi="Verdana"/>
          <w:sz w:val="20"/>
          <w:szCs w:val="20"/>
          <w:lang w:val="bg-BG"/>
        </w:rPr>
      </w:pPr>
      <w:r w:rsidRPr="000A6802">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0F398D8"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ПЛАЩАНЕ, ДДС И ГАРАНЦИЯ ЗА ИЗПЪЛНЕНИЕ</w:t>
      </w:r>
    </w:p>
    <w:p w14:paraId="6C3B5F99"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0A6802">
          <w:rPr>
            <w:rFonts w:ascii="Verdana" w:hAnsi="Verdana"/>
            <w:sz w:val="20"/>
            <w:szCs w:val="20"/>
            <w:lang w:val="bg-BG"/>
          </w:rPr>
          <w:t>Договор</w:t>
        </w:r>
      </w:hyperlink>
      <w:r w:rsidRPr="000A6802">
        <w:rPr>
          <w:rFonts w:ascii="Verdana" w:hAnsi="Verdana"/>
          <w:sz w:val="20"/>
          <w:szCs w:val="20"/>
          <w:lang w:val="bg-BG"/>
        </w:rPr>
        <w:t xml:space="preserve"> и повторена в </w:t>
      </w:r>
      <w:hyperlink w:anchor="поръчка" w:history="1">
        <w:r w:rsidRPr="000A6802">
          <w:rPr>
            <w:rFonts w:ascii="Verdana" w:hAnsi="Verdana"/>
            <w:sz w:val="20"/>
            <w:szCs w:val="20"/>
            <w:lang w:val="bg-BG"/>
          </w:rPr>
          <w:t>Поръчката</w:t>
        </w:r>
      </w:hyperlink>
      <w:r w:rsidRPr="000A6802">
        <w:rPr>
          <w:rFonts w:ascii="Verdana" w:hAnsi="Verdana"/>
          <w:sz w:val="20"/>
          <w:szCs w:val="20"/>
          <w:lang w:val="bg-BG"/>
        </w:rPr>
        <w:t xml:space="preserve"> (Поръчките). </w:t>
      </w:r>
    </w:p>
    <w:p w14:paraId="3CCF5536"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7904D05B"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48BA27CC"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289596F3"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DCCB9F4"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20678AC"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D500659"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КОНФИДЕНЦИАЛНОСТ</w:t>
      </w:r>
    </w:p>
    <w:p w14:paraId="1210501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6DD3EF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0C5AE46"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w:t>
      </w:r>
      <w:r w:rsidRPr="000A6802">
        <w:rPr>
          <w:rFonts w:ascii="Verdana" w:hAnsi="Verdana"/>
          <w:sz w:val="20"/>
          <w:szCs w:val="20"/>
          <w:lang w:val="bg-BG"/>
        </w:rPr>
        <w:lastRenderedPageBreak/>
        <w:t xml:space="preserve">към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 xml:space="preserve"> по повод на конфиденциалността във форма, приемлива за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w:t>
      </w:r>
    </w:p>
    <w:p w14:paraId="7ABB88C5"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r w:rsidRPr="000A6802">
        <w:rPr>
          <w:rFonts w:ascii="Verdana" w:hAnsi="Verdana"/>
          <w:b/>
          <w:sz w:val="20"/>
          <w:szCs w:val="20"/>
          <w:lang w:val="bg-BG"/>
        </w:rPr>
        <w:t>ПУБЛИЧНОСТ</w:t>
      </w:r>
    </w:p>
    <w:p w14:paraId="077AE980" w14:textId="77777777" w:rsidR="000A6802" w:rsidRPr="000A6802" w:rsidRDefault="000A6802" w:rsidP="000A6802">
      <w:pPr>
        <w:spacing w:after="240"/>
        <w:ind w:left="720"/>
        <w:jc w:val="both"/>
        <w:outlineLvl w:val="0"/>
        <w:rPr>
          <w:rFonts w:ascii="Verdana" w:hAnsi="Verdana"/>
          <w:sz w:val="20"/>
          <w:szCs w:val="20"/>
          <w:lang w:val="bg-BG"/>
        </w:rPr>
      </w:pPr>
      <w:r w:rsidRPr="000A6802">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15C97C3"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СПЕЦИФИКАЦИЯ</w:t>
      </w:r>
    </w:p>
    <w:p w14:paraId="2836D986"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w:t>
      </w:r>
    </w:p>
    <w:p w14:paraId="5B43C0AC"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1435BE7"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bCs/>
          <w:sz w:val="20"/>
          <w:szCs w:val="20"/>
          <w:lang w:val="bg-BG"/>
        </w:rPr>
      </w:pPr>
      <w:bookmarkStart w:id="26" w:name="_Ref37578996"/>
      <w:r w:rsidRPr="000A6802">
        <w:rPr>
          <w:rFonts w:ascii="Verdana" w:hAnsi="Verdana"/>
          <w:b/>
          <w:bCs/>
          <w:sz w:val="20"/>
          <w:szCs w:val="20"/>
          <w:lang w:val="bg-BG"/>
        </w:rPr>
        <w:t>ДОСТЪП И ИНСПЕКТИРАНЕ</w:t>
      </w:r>
      <w:bookmarkEnd w:id="26"/>
    </w:p>
    <w:p w14:paraId="20298975" w14:textId="77777777" w:rsidR="000A6802" w:rsidRPr="000A6802" w:rsidRDefault="000A6802" w:rsidP="000A6802">
      <w:pPr>
        <w:spacing w:after="240"/>
        <w:ind w:left="720"/>
        <w:jc w:val="both"/>
        <w:outlineLvl w:val="0"/>
        <w:rPr>
          <w:rFonts w:ascii="Verdana" w:hAnsi="Verdana"/>
          <w:sz w:val="20"/>
          <w:szCs w:val="20"/>
          <w:lang w:val="bg-BG"/>
        </w:rPr>
      </w:pPr>
      <w:r w:rsidRPr="000A6802">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748B0D7D"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7" w:name="_Ref37578998"/>
      <w:r w:rsidRPr="000A6802">
        <w:rPr>
          <w:rFonts w:ascii="Verdana" w:hAnsi="Verdana"/>
          <w:b/>
          <w:bCs/>
          <w:sz w:val="20"/>
          <w:szCs w:val="20"/>
          <w:lang w:val="bg-BG"/>
        </w:rPr>
        <w:t>ЗАГУБА ИЛИ ПОВРЕДА ПРИ ТРАНСПОРТИРАНЕ</w:t>
      </w:r>
      <w:bookmarkEnd w:id="27"/>
    </w:p>
    <w:p w14:paraId="15917943"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8E5B4C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6F548A3C"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8" w:name="_Ref37579000"/>
      <w:r w:rsidRPr="000A6802">
        <w:rPr>
          <w:rFonts w:ascii="Verdana" w:hAnsi="Verdana"/>
          <w:b/>
          <w:bCs/>
          <w:sz w:val="20"/>
          <w:szCs w:val="20"/>
          <w:lang w:val="bg-BG"/>
        </w:rPr>
        <w:t>ОПАСНИ</w:t>
      </w:r>
      <w:r w:rsidRPr="000A6802">
        <w:rPr>
          <w:rFonts w:ascii="Verdana" w:hAnsi="Verdana"/>
          <w:b/>
          <w:bCs/>
          <w:sz w:val="20"/>
          <w:szCs w:val="20"/>
          <w:lang w:val="en-US"/>
        </w:rPr>
        <w:t xml:space="preserve"> </w:t>
      </w:r>
      <w:r w:rsidRPr="000A6802">
        <w:rPr>
          <w:rFonts w:ascii="Verdana" w:hAnsi="Verdana"/>
          <w:b/>
          <w:bCs/>
          <w:sz w:val="20"/>
          <w:szCs w:val="20"/>
          <w:lang w:val="bg-BG"/>
        </w:rPr>
        <w:t>СТОКИ</w:t>
      </w:r>
      <w:bookmarkEnd w:id="28"/>
    </w:p>
    <w:p w14:paraId="19480122"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A60270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5C621C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w:t>
      </w:r>
      <w:r w:rsidRPr="000A6802">
        <w:rPr>
          <w:rFonts w:ascii="Verdana" w:hAnsi="Verdana"/>
          <w:sz w:val="20"/>
          <w:szCs w:val="20"/>
          <w:lang w:val="bg-BG"/>
        </w:rPr>
        <w:lastRenderedPageBreak/>
        <w:t xml:space="preserve">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D0B321A" w14:textId="77777777" w:rsidR="000A6802" w:rsidRPr="000A6802" w:rsidRDefault="000A6802" w:rsidP="000A6802">
      <w:pPr>
        <w:numPr>
          <w:ilvl w:val="1"/>
          <w:numId w:val="10"/>
        </w:numPr>
        <w:tabs>
          <w:tab w:val="num"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218DE29E"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информация за опасностите от използване на  Стоките; </w:t>
      </w:r>
    </w:p>
    <w:p w14:paraId="5B3B92B3"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оценка на риска от използване на Стоките; </w:t>
      </w:r>
    </w:p>
    <w:p w14:paraId="1777CBED"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описание на контролните мерки, които трябва да се вземат; </w:t>
      </w:r>
    </w:p>
    <w:p w14:paraId="69D6EFFA"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подробности за необходимо предпазно облекло; </w:t>
      </w:r>
    </w:p>
    <w:p w14:paraId="75C14274"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21F46EB"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всякакви препоръки за следене на здравното състояние; </w:t>
      </w:r>
    </w:p>
    <w:p w14:paraId="54F052B4"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2A1991C"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препоръки за боравене с отпадъци, включително и начини на депониране. </w:t>
      </w:r>
    </w:p>
    <w:p w14:paraId="2C7B9938"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1CB1CF37"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9" w:name="_Ref37579001"/>
      <w:r w:rsidRPr="000A6802">
        <w:rPr>
          <w:rFonts w:ascii="Verdana" w:hAnsi="Verdana"/>
          <w:b/>
          <w:bCs/>
          <w:sz w:val="20"/>
          <w:szCs w:val="20"/>
          <w:lang w:val="bg-BG"/>
        </w:rPr>
        <w:t>ДОСТАВКА</w:t>
      </w:r>
      <w:bookmarkEnd w:id="29"/>
    </w:p>
    <w:p w14:paraId="6C672A99"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CDA2392"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napToGrid w:val="0"/>
          <w:sz w:val="20"/>
          <w:szCs w:val="20"/>
          <w:lang w:val="bg-BG"/>
        </w:rPr>
        <w:t xml:space="preserve">Собствеността и рискът </w:t>
      </w:r>
      <w:r w:rsidRPr="000A6802">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79378C5"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F8D0A8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0D9217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4E60FA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8F3345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52BB53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8D3419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B879701"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bookmarkStart w:id="30" w:name="_Ref37579002"/>
      <w:bookmarkStart w:id="31" w:name="_Ref91302257"/>
      <w:r w:rsidRPr="000A6802">
        <w:rPr>
          <w:rFonts w:ascii="Verdana" w:hAnsi="Verdana"/>
          <w:b/>
          <w:bCs/>
          <w:sz w:val="20"/>
          <w:szCs w:val="20"/>
          <w:lang w:val="bg-BG"/>
        </w:rPr>
        <w:t>ГАРАНЦ</w:t>
      </w:r>
      <w:bookmarkEnd w:id="30"/>
      <w:r w:rsidRPr="000A6802">
        <w:rPr>
          <w:rFonts w:ascii="Verdana" w:hAnsi="Verdana"/>
          <w:b/>
          <w:bCs/>
          <w:sz w:val="20"/>
          <w:szCs w:val="20"/>
          <w:lang w:val="bg-BG"/>
        </w:rPr>
        <w:t>ИЯ ЗА КАЧЕСТВО</w:t>
      </w:r>
      <w:bookmarkEnd w:id="31"/>
    </w:p>
    <w:p w14:paraId="4BB8E76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92B6A3"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A7538A0"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E0A0873"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2" w:name="_Ref37579004"/>
      <w:r w:rsidRPr="000A6802">
        <w:rPr>
          <w:rFonts w:ascii="Verdana" w:hAnsi="Verdana"/>
          <w:b/>
          <w:bCs/>
          <w:sz w:val="20"/>
          <w:szCs w:val="20"/>
          <w:lang w:val="bg-BG"/>
        </w:rPr>
        <w:t>ПРАВО НА ОТКАЗ</w:t>
      </w:r>
      <w:bookmarkEnd w:id="32"/>
    </w:p>
    <w:p w14:paraId="71F2F1B3"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 случай, че Доставчикът достави Стоки, които не съответстват на уговореното по този Договор и на Поръчката (поръчките), независимо дали </w:t>
      </w:r>
      <w:r w:rsidRPr="000A6802">
        <w:rPr>
          <w:rFonts w:ascii="Verdana" w:hAnsi="Verdana"/>
          <w:sz w:val="20"/>
          <w:szCs w:val="20"/>
          <w:lang w:val="bg-BG"/>
        </w:rPr>
        <w:lastRenderedPageBreak/>
        <w:t>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02F5CA3"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04018F64"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връща на Доставчика всички неприети Стоки за негова сметка.</w:t>
      </w:r>
    </w:p>
    <w:p w14:paraId="4AE6AF51"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3" w:name="_Ref37579010"/>
      <w:bookmarkStart w:id="34" w:name="_Ref38169864"/>
      <w:r w:rsidRPr="000A6802">
        <w:rPr>
          <w:rFonts w:ascii="Verdana" w:hAnsi="Verdana"/>
          <w:b/>
          <w:bCs/>
          <w:sz w:val="20"/>
          <w:szCs w:val="20"/>
          <w:lang w:val="bg-BG"/>
        </w:rPr>
        <w:t>ОБРАЗЦИ</w:t>
      </w:r>
      <w:bookmarkEnd w:id="33"/>
      <w:r w:rsidRPr="000A6802">
        <w:rPr>
          <w:rFonts w:ascii="Verdana" w:hAnsi="Verdana"/>
          <w:b/>
          <w:bCs/>
          <w:sz w:val="20"/>
          <w:szCs w:val="20"/>
          <w:lang w:val="bg-BG"/>
        </w:rPr>
        <w:t xml:space="preserve"> И МОСТРИ</w:t>
      </w:r>
      <w:bookmarkEnd w:id="34"/>
    </w:p>
    <w:p w14:paraId="0EE094E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58BD8A5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A71AB7B"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bookmarkStart w:id="35" w:name="_Ref37579012"/>
      <w:bookmarkStart w:id="36" w:name="_Ref91302263"/>
      <w:r w:rsidRPr="000A6802">
        <w:rPr>
          <w:rFonts w:ascii="Verdana" w:hAnsi="Verdana"/>
          <w:b/>
          <w:bCs/>
          <w:snapToGrid w:val="0"/>
          <w:sz w:val="20"/>
          <w:szCs w:val="20"/>
          <w:lang w:val="bg-BG"/>
        </w:rPr>
        <w:t>Д</w:t>
      </w:r>
      <w:r w:rsidRPr="000A6802">
        <w:rPr>
          <w:rFonts w:ascii="Verdana" w:hAnsi="Verdana"/>
          <w:b/>
          <w:bCs/>
          <w:sz w:val="20"/>
          <w:szCs w:val="20"/>
          <w:lang w:val="bg-BG"/>
        </w:rPr>
        <w:t>ОСТЪП ДО ОБЕКТА И СЪОРЪЖЕНИЯ</w:t>
      </w:r>
      <w:bookmarkEnd w:id="35"/>
      <w:r w:rsidRPr="000A6802">
        <w:rPr>
          <w:rFonts w:ascii="Verdana" w:hAnsi="Verdana"/>
          <w:b/>
          <w:bCs/>
          <w:sz w:val="20"/>
          <w:szCs w:val="20"/>
          <w:lang w:val="bg-BG"/>
        </w:rPr>
        <w:t>ТА</w:t>
      </w:r>
      <w:bookmarkEnd w:id="36"/>
    </w:p>
    <w:p w14:paraId="75CC997F"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45299B3E"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0A6802">
          <w:rPr>
            <w:rFonts w:ascii="Verdana" w:eastAsiaTheme="majorEastAsia" w:hAnsi="Verdana"/>
            <w:sz w:val="20"/>
            <w:szCs w:val="20"/>
            <w:lang w:val="bg-BG"/>
          </w:rPr>
          <w:t>Обекта</w:t>
        </w:r>
      </w:hyperlink>
      <w:r w:rsidRPr="000A6802">
        <w:rPr>
          <w:rFonts w:ascii="Verdana" w:hAnsi="Verdana"/>
          <w:sz w:val="20"/>
          <w:szCs w:val="20"/>
          <w:lang w:val="bg-BG"/>
        </w:rPr>
        <w:t xml:space="preserve"> и да ползват само посочените от Възложителя пътища, маршрути и сгради.</w:t>
      </w:r>
    </w:p>
    <w:p w14:paraId="683567F9"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7" w:name="_Ref91302267"/>
      <w:r w:rsidRPr="000A6802">
        <w:rPr>
          <w:rFonts w:ascii="Verdana" w:hAnsi="Verdana"/>
          <w:b/>
          <w:sz w:val="20"/>
          <w:szCs w:val="20"/>
          <w:lang w:val="bg-BG"/>
        </w:rPr>
        <w:t>ЗАСТРАХОВАНЕ И ОТГОВОРНОСТ</w:t>
      </w:r>
      <w:bookmarkEnd w:id="37"/>
    </w:p>
    <w:p w14:paraId="63E29C1D" w14:textId="77777777" w:rsidR="000A6802" w:rsidRPr="000A6802" w:rsidRDefault="000A6802" w:rsidP="000A6802">
      <w:pPr>
        <w:numPr>
          <w:ilvl w:val="1"/>
          <w:numId w:val="10"/>
        </w:numPr>
        <w:tabs>
          <w:tab w:val="num"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78BEA84" w14:textId="77777777" w:rsidR="000A6802" w:rsidRPr="000A6802" w:rsidRDefault="000A6802" w:rsidP="000A6802">
      <w:pPr>
        <w:numPr>
          <w:ilvl w:val="2"/>
          <w:numId w:val="10"/>
        </w:numPr>
        <w:tabs>
          <w:tab w:val="num"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DB08599" w14:textId="77777777" w:rsidR="000A6802" w:rsidRPr="000A6802" w:rsidRDefault="000A6802" w:rsidP="000A6802">
      <w:pPr>
        <w:numPr>
          <w:ilvl w:val="2"/>
          <w:numId w:val="10"/>
        </w:numPr>
        <w:tabs>
          <w:tab w:val="num"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802088A" w14:textId="77777777" w:rsidR="000A6802" w:rsidRPr="000A6802" w:rsidRDefault="000A6802" w:rsidP="000A6802">
      <w:pPr>
        <w:spacing w:after="120"/>
        <w:ind w:left="283"/>
        <w:rPr>
          <w:rFonts w:ascii="Verdana" w:hAnsi="Verdana"/>
          <w:sz w:val="20"/>
          <w:szCs w:val="20"/>
          <w:lang w:val="bg-BG"/>
        </w:rPr>
      </w:pPr>
      <w:r w:rsidRPr="000A6802">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10E5453" w14:textId="77777777" w:rsidR="000A6802" w:rsidRPr="000A6802" w:rsidRDefault="000A6802" w:rsidP="000A6802">
      <w:pPr>
        <w:spacing w:after="120"/>
        <w:ind w:left="283"/>
        <w:rPr>
          <w:rFonts w:ascii="Verdana" w:hAnsi="Verdana"/>
          <w:sz w:val="20"/>
          <w:szCs w:val="20"/>
          <w:lang w:val="bg-BG"/>
        </w:rPr>
      </w:pPr>
    </w:p>
    <w:p w14:paraId="3DC5C4DA" w14:textId="77777777" w:rsidR="000A6802" w:rsidRPr="000A6802" w:rsidRDefault="000A6802" w:rsidP="000A6802">
      <w:pPr>
        <w:numPr>
          <w:ilvl w:val="1"/>
          <w:numId w:val="10"/>
        </w:numPr>
        <w:tabs>
          <w:tab w:val="left" w:pos="720"/>
          <w:tab w:val="num" w:pos="1620"/>
          <w:tab w:val="left" w:pos="720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71DAAB9" w14:textId="77777777" w:rsidR="000A6802" w:rsidRPr="000A6802" w:rsidRDefault="000A6802" w:rsidP="000A6802">
      <w:pPr>
        <w:numPr>
          <w:ilvl w:val="1"/>
          <w:numId w:val="10"/>
        </w:numPr>
        <w:tabs>
          <w:tab w:val="left" w:pos="720"/>
          <w:tab w:val="num" w:pos="1620"/>
          <w:tab w:val="left" w:pos="720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Застрахователните полици се представят на Възложителя при поискване.</w:t>
      </w:r>
    </w:p>
    <w:p w14:paraId="782B58A4"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8" w:name="_Ref37579021"/>
      <w:r w:rsidRPr="000A6802">
        <w:rPr>
          <w:rFonts w:ascii="Verdana" w:hAnsi="Verdana"/>
          <w:b/>
          <w:bCs/>
          <w:sz w:val="20"/>
          <w:szCs w:val="20"/>
          <w:lang w:val="bg-BG"/>
        </w:rPr>
        <w:lastRenderedPageBreak/>
        <w:t>ПРЕОТСТЪПВАНЕ И ПРЕХВЪРЛЯНЕ НА ЗАДЪЛЖЕНИЯ</w:t>
      </w:r>
      <w:bookmarkEnd w:id="38"/>
    </w:p>
    <w:p w14:paraId="31F478D3" w14:textId="77777777" w:rsidR="000A6802" w:rsidRPr="000A6802" w:rsidRDefault="000A6802" w:rsidP="000A6802">
      <w:pPr>
        <w:numPr>
          <w:ilvl w:val="1"/>
          <w:numId w:val="10"/>
        </w:numPr>
        <w:tabs>
          <w:tab w:val="left" w:pos="720"/>
          <w:tab w:val="num" w:pos="90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Договорът не може да бъде прехвърлен или преотстъпен като цяло на трето лице.</w:t>
      </w:r>
    </w:p>
    <w:p w14:paraId="0ACC0A33"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9" w:name="_Ref37579028"/>
      <w:r w:rsidRPr="000A6802">
        <w:rPr>
          <w:rFonts w:ascii="Verdana" w:hAnsi="Verdana"/>
          <w:b/>
          <w:bCs/>
          <w:sz w:val="20"/>
          <w:szCs w:val="20"/>
          <w:lang w:val="bg-BG"/>
        </w:rPr>
        <w:t>РАЗДЕЛНОСТ</w:t>
      </w:r>
      <w:bookmarkEnd w:id="39"/>
    </w:p>
    <w:p w14:paraId="50B00E4F" w14:textId="1403931B" w:rsidR="000A6802" w:rsidRPr="000A6802" w:rsidRDefault="000A6802" w:rsidP="000A6802">
      <w:pPr>
        <w:widowControl w:val="0"/>
        <w:tabs>
          <w:tab w:val="left" w:pos="0"/>
        </w:tabs>
        <w:spacing w:after="240"/>
        <w:ind w:left="720"/>
        <w:jc w:val="both"/>
        <w:rPr>
          <w:rFonts w:ascii="Verdana" w:hAnsi="Verdana"/>
          <w:sz w:val="20"/>
          <w:szCs w:val="20"/>
          <w:lang w:val="bg-BG"/>
        </w:rPr>
      </w:pPr>
      <w:r w:rsidRPr="000A6802">
        <w:rPr>
          <w:rFonts w:ascii="Verdana" w:hAnsi="Verdana"/>
          <w:sz w:val="20"/>
          <w:szCs w:val="20"/>
          <w:lang w:val="bg-BG"/>
        </w:rPr>
        <w:t xml:space="preserve">В случай, че някоя разпоредба или последваща промяна в </w:t>
      </w:r>
      <w:r w:rsidR="00D73143">
        <w:rPr>
          <w:rFonts w:ascii="Verdana" w:hAnsi="Verdana"/>
          <w:sz w:val="20"/>
          <w:szCs w:val="20"/>
          <w:lang w:val="bg-BG"/>
        </w:rPr>
        <w:t xml:space="preserve">договора </w:t>
      </w:r>
      <w:r w:rsidRPr="000A6802">
        <w:rPr>
          <w:rFonts w:ascii="Verdana" w:hAnsi="Verdana"/>
          <w:sz w:val="20"/>
          <w:szCs w:val="20"/>
          <w:lang w:val="bg-BG"/>
        </w:rPr>
        <w:t>се окаже недействителна, останалите разпоредби продължават да бъдат валидни и подлежащи на изпълнение.</w:t>
      </w:r>
    </w:p>
    <w:p w14:paraId="0D21C6FE"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0" w:name="_Ref37579029"/>
      <w:r w:rsidRPr="000A6802">
        <w:rPr>
          <w:rFonts w:ascii="Verdana" w:hAnsi="Verdana"/>
          <w:b/>
          <w:bCs/>
          <w:sz w:val="20"/>
          <w:szCs w:val="20"/>
          <w:lang w:val="bg-BG"/>
        </w:rPr>
        <w:t>ПРЕКРАТЯВАНЕ</w:t>
      </w:r>
      <w:bookmarkEnd w:id="40"/>
    </w:p>
    <w:p w14:paraId="63DBAD07" w14:textId="77777777" w:rsidR="000A6802" w:rsidRPr="000A6802" w:rsidRDefault="000A6802" w:rsidP="000A6802">
      <w:pPr>
        <w:numPr>
          <w:ilvl w:val="1"/>
          <w:numId w:val="10"/>
        </w:numPr>
        <w:tabs>
          <w:tab w:val="left"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D89CC91" w14:textId="77777777" w:rsidR="000A6802" w:rsidRPr="000A6802" w:rsidRDefault="000A6802" w:rsidP="000A6802">
      <w:pPr>
        <w:numPr>
          <w:ilvl w:val="2"/>
          <w:numId w:val="10"/>
        </w:numPr>
        <w:tabs>
          <w:tab w:val="left"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2A79CD84" w14:textId="77777777" w:rsidR="000A6802" w:rsidRPr="000A6802" w:rsidRDefault="000A6802" w:rsidP="000A6802">
      <w:pPr>
        <w:numPr>
          <w:ilvl w:val="2"/>
          <w:numId w:val="10"/>
        </w:numPr>
        <w:tabs>
          <w:tab w:val="left"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ако за Доставчика е открито производство по несъстоятелност.</w:t>
      </w:r>
    </w:p>
    <w:p w14:paraId="1DCDF7BA"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1A56BF2"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22AE06E"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1F0BAAD"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Страните могат да прекратят договора по всяко време по взаимно съгласие.</w:t>
      </w:r>
    </w:p>
    <w:p w14:paraId="0B362E35"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389752F1"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0A6802">
          <w:rPr>
            <w:rFonts w:ascii="Verdana" w:hAnsi="Verdana"/>
            <w:sz w:val="20"/>
            <w:szCs w:val="20"/>
            <w:lang w:val="bg-BG"/>
          </w:rPr>
          <w:t>Доставчика</w:t>
        </w:r>
      </w:hyperlink>
      <w:r w:rsidRPr="000A6802">
        <w:rPr>
          <w:rFonts w:ascii="Verdana" w:hAnsi="Verdana"/>
          <w:sz w:val="20"/>
          <w:szCs w:val="20"/>
          <w:lang w:val="bg-BG"/>
        </w:rPr>
        <w:t xml:space="preserve"> разходи за това се поемат от Възложителя, след неговото предварително одобрение.</w:t>
      </w:r>
    </w:p>
    <w:p w14:paraId="2055AE0D"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1" w:name="_Ref37579031"/>
      <w:r w:rsidRPr="000A6802">
        <w:rPr>
          <w:rFonts w:ascii="Verdana" w:hAnsi="Verdana"/>
          <w:b/>
          <w:bCs/>
          <w:sz w:val="20"/>
          <w:szCs w:val="20"/>
          <w:lang w:val="bg-BG"/>
        </w:rPr>
        <w:t>ПРИЛОЖИМО ПРАВО</w:t>
      </w:r>
      <w:bookmarkEnd w:id="41"/>
    </w:p>
    <w:p w14:paraId="1202F05B" w14:textId="77777777" w:rsidR="000A6802" w:rsidRPr="000A6802" w:rsidRDefault="000A6802" w:rsidP="000A6802">
      <w:pPr>
        <w:spacing w:after="240"/>
        <w:ind w:left="720"/>
        <w:jc w:val="both"/>
        <w:outlineLvl w:val="0"/>
        <w:rPr>
          <w:rFonts w:ascii="Verdana" w:hAnsi="Verdana"/>
          <w:sz w:val="20"/>
          <w:szCs w:val="20"/>
          <w:lang w:val="bg-BG"/>
        </w:rPr>
      </w:pPr>
      <w:bookmarkStart w:id="42" w:name="_Ref38171182"/>
      <w:r w:rsidRPr="000A6802">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15CB9F6A"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bCs/>
          <w:sz w:val="20"/>
          <w:szCs w:val="20"/>
          <w:lang w:val="bg-BG"/>
        </w:rPr>
      </w:pPr>
      <w:bookmarkStart w:id="43" w:name="_Ref91302299"/>
      <w:r w:rsidRPr="000A6802">
        <w:rPr>
          <w:rFonts w:ascii="Verdana" w:hAnsi="Verdana"/>
          <w:b/>
          <w:bCs/>
          <w:sz w:val="20"/>
          <w:szCs w:val="20"/>
          <w:lang w:val="bg-BG"/>
        </w:rPr>
        <w:lastRenderedPageBreak/>
        <w:t>ФОРС МАЖОР</w:t>
      </w:r>
      <w:bookmarkEnd w:id="42"/>
      <w:bookmarkEnd w:id="43"/>
    </w:p>
    <w:p w14:paraId="3FAF5C81"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w:t>
      </w:r>
    </w:p>
    <w:p w14:paraId="457CA724" w14:textId="77777777" w:rsidR="000A6802" w:rsidRPr="000A6802" w:rsidRDefault="000A6802" w:rsidP="000A6802">
      <w:pPr>
        <w:jc w:val="both"/>
        <w:rPr>
          <w:rFonts w:ascii="Verdana" w:hAnsi="Verdana"/>
          <w:sz w:val="20"/>
          <w:szCs w:val="20"/>
          <w:lang w:val="bg-BG"/>
        </w:rPr>
      </w:pPr>
      <w:r w:rsidRPr="000A6802">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A24E798" w14:textId="77777777" w:rsidR="000A6802" w:rsidRPr="000A6802" w:rsidRDefault="000A6802" w:rsidP="000A6802">
      <w:pPr>
        <w:jc w:val="both"/>
        <w:rPr>
          <w:rFonts w:ascii="Verdana" w:hAnsi="Verdana"/>
          <w:sz w:val="20"/>
          <w:szCs w:val="20"/>
          <w:lang w:val="bg-BG"/>
        </w:rPr>
      </w:pPr>
    </w:p>
    <w:p w14:paraId="54D5920D" w14:textId="77777777" w:rsidR="000A6802" w:rsidRPr="000A6802" w:rsidRDefault="000A6802" w:rsidP="000A6802">
      <w:pPr>
        <w:keepNext/>
        <w:numPr>
          <w:ilvl w:val="0"/>
          <w:numId w:val="10"/>
        </w:numPr>
        <w:tabs>
          <w:tab w:val="left" w:pos="567"/>
        </w:tabs>
        <w:spacing w:before="120" w:after="120" w:line="276" w:lineRule="auto"/>
        <w:jc w:val="both"/>
        <w:outlineLvl w:val="0"/>
        <w:rPr>
          <w:rFonts w:ascii="Verdana" w:hAnsi="Verdana"/>
          <w:b/>
          <w:bCs/>
          <w:color w:val="000000"/>
          <w:sz w:val="20"/>
          <w:szCs w:val="20"/>
          <w:lang w:val="bg-BG"/>
        </w:rPr>
      </w:pPr>
      <w:r w:rsidRPr="000A6802">
        <w:rPr>
          <w:rFonts w:ascii="Verdana" w:hAnsi="Verdana"/>
          <w:b/>
          <w:bCs/>
          <w:color w:val="000000"/>
          <w:sz w:val="20"/>
          <w:szCs w:val="20"/>
          <w:lang w:val="bg-BG"/>
        </w:rPr>
        <w:t>ЗАЩИТА НА ЛИЧНИТЕ ДАННИ</w:t>
      </w:r>
    </w:p>
    <w:p w14:paraId="2050E2C7" w14:textId="77777777" w:rsidR="000A6802" w:rsidRPr="000A6802" w:rsidRDefault="000A6802" w:rsidP="000A6802">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0A6802">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5A18AEE7" w14:textId="77777777" w:rsidR="000A6802" w:rsidRPr="000A6802" w:rsidRDefault="000A6802" w:rsidP="000A6802">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0A6802">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7FFAC01C"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Във връзка с обработването на лични данни Изпълнителят е длъжен:</w:t>
      </w:r>
    </w:p>
    <w:p w14:paraId="51A8FD76"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a) да обработва личните данни само по документирано нареждане на Възложителя;</w:t>
      </w:r>
    </w:p>
    <w:p w14:paraId="5B108B7B"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24C3D1F1"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759BF61"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г) да спазва условията за включване на друг обработващ лични данни;</w:t>
      </w:r>
    </w:p>
    <w:p w14:paraId="190FA1E4"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7C25D68"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46860D63"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FBC680F"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19F0B9CE"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4314C9B6"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pPr>
      <w:r w:rsidRPr="000A6802">
        <w:rPr>
          <w:rFonts w:ascii="Verdana" w:hAnsi="Verdana"/>
          <w:color w:val="000000"/>
          <w:sz w:val="20"/>
          <w:szCs w:val="20"/>
          <w:lang w:val="bg-BG"/>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w:t>
      </w:r>
      <w:r w:rsidRPr="000A6802">
        <w:rPr>
          <w:rFonts w:ascii="Verdana" w:hAnsi="Verdana"/>
          <w:color w:val="000000"/>
          <w:sz w:val="20"/>
          <w:szCs w:val="20"/>
          <w:lang w:val="bg-BG"/>
        </w:rPr>
        <w:lastRenderedPageBreak/>
        <w:t>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29"/>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30"/>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139316FD" w:rsidR="00815B8B" w:rsidRPr="00815B8B" w:rsidRDefault="000C7B3D" w:rsidP="004C373B">
            <w:pPr>
              <w:keepLines/>
              <w:spacing w:after="240"/>
              <w:ind w:left="142"/>
              <w:jc w:val="both"/>
              <w:rPr>
                <w:rFonts w:ascii="Verdana" w:hAnsi="Verdana"/>
                <w:sz w:val="20"/>
                <w:szCs w:val="20"/>
                <w:highlight w:val="yellow"/>
                <w:lang w:val="bg-BG"/>
              </w:rPr>
            </w:pPr>
            <w:r w:rsidRPr="000C7B3D">
              <w:rPr>
                <w:rFonts w:ascii="Verdana" w:hAnsi="Verdana"/>
                <w:b/>
                <w:sz w:val="20"/>
                <w:szCs w:val="20"/>
                <w:lang w:val="bg-BG"/>
              </w:rPr>
              <w:t>Доставка на технологично оборудване за хлораторни станции</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617AE59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0C7B3D">
              <w:rPr>
                <w:rFonts w:ascii="Verdana" w:hAnsi="Verdana"/>
                <w:sz w:val="20"/>
                <w:szCs w:val="20"/>
                <w:lang w:val="bg-BG"/>
              </w:rPr>
              <w:t>830</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E910E3"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E910E3"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E910E3"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E910E3"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E910E3"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E910E3"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E910E3"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10E3"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10E3"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9421A6" w:rsidRDefault="00571888" w:rsidP="00571888">
      <w:pPr>
        <w:jc w:val="both"/>
        <w:rPr>
          <w:rFonts w:ascii="Verdana" w:hAnsi="Verdana"/>
          <w:b/>
          <w:sz w:val="20"/>
          <w:szCs w:val="20"/>
          <w:lang w:val="bg-BG"/>
        </w:rPr>
      </w:pPr>
    </w:p>
    <w:p w14:paraId="58F7D118" w14:textId="6B31A396" w:rsidR="00571888" w:rsidRPr="009421A6" w:rsidRDefault="00571888" w:rsidP="000C7B3D">
      <w:pPr>
        <w:pStyle w:val="Footer"/>
        <w:tabs>
          <w:tab w:val="right" w:pos="4500"/>
          <w:tab w:val="left" w:pos="8460"/>
        </w:tabs>
        <w:jc w:val="both"/>
        <w:rPr>
          <w:rFonts w:ascii="Verdana" w:hAnsi="Verdana"/>
          <w:color w:val="auto"/>
          <w:sz w:val="20"/>
          <w:lang w:val="bg-BG"/>
        </w:rPr>
      </w:pPr>
      <w:r w:rsidRPr="009421A6">
        <w:rPr>
          <w:rFonts w:ascii="Verdana" w:hAnsi="Verdana"/>
          <w:color w:val="auto"/>
          <w:sz w:val="20"/>
          <w:lang w:val="bg-BG"/>
        </w:rPr>
        <w:t>Относно: Процедура за възлагане на обществена поръчка с</w:t>
      </w:r>
      <w:r w:rsidR="000C7B3D" w:rsidRPr="009421A6">
        <w:rPr>
          <w:rFonts w:ascii="Verdana" w:hAnsi="Verdana"/>
          <w:bCs/>
          <w:color w:val="auto"/>
          <w:sz w:val="20"/>
          <w:lang w:val="bg-BG"/>
        </w:rPr>
        <w:t xml:space="preserve"> номер ТТ001830</w:t>
      </w:r>
      <w:r w:rsidRPr="009421A6">
        <w:rPr>
          <w:rFonts w:ascii="Verdana" w:hAnsi="Verdana"/>
          <w:bCs/>
          <w:color w:val="auto"/>
          <w:sz w:val="20"/>
          <w:lang w:val="bg-BG"/>
        </w:rPr>
        <w:t xml:space="preserve"> и предмет: </w:t>
      </w:r>
      <w:r w:rsidRPr="009421A6">
        <w:rPr>
          <w:rFonts w:ascii="Verdana" w:hAnsi="Verdana"/>
          <w:b/>
          <w:color w:val="auto"/>
          <w:sz w:val="20"/>
          <w:lang w:val="bg-BG"/>
        </w:rPr>
        <w:t>„</w:t>
      </w:r>
      <w:r w:rsidR="000C7B3D" w:rsidRPr="009421A6">
        <w:rPr>
          <w:rFonts w:ascii="Verdana" w:hAnsi="Verdana"/>
          <w:b/>
          <w:color w:val="auto"/>
          <w:sz w:val="20"/>
          <w:lang w:val="bg-BG"/>
        </w:rPr>
        <w:t>Доставка на технологично оборудване за хлораторни станции</w:t>
      </w:r>
    </w:p>
    <w:p w14:paraId="361D7570" w14:textId="77777777" w:rsidR="00571888" w:rsidRPr="009421A6" w:rsidRDefault="00571888" w:rsidP="00571888">
      <w:pPr>
        <w:shd w:val="clear" w:color="auto" w:fill="FFFFFF"/>
        <w:jc w:val="center"/>
        <w:rPr>
          <w:rFonts w:ascii="Verdana" w:hAnsi="Verdana"/>
          <w:sz w:val="20"/>
          <w:szCs w:val="20"/>
          <w:lang w:val="bg-BG"/>
        </w:rPr>
      </w:pPr>
      <w:r w:rsidRPr="009421A6">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DB72B06" w:rsidR="00EB75A0" w:rsidRDefault="00EB75A0" w:rsidP="00EB75A0">
      <w:pPr>
        <w:spacing w:before="60" w:after="60"/>
        <w:ind w:right="299"/>
        <w:jc w:val="both"/>
        <w:rPr>
          <w:sz w:val="20"/>
          <w:szCs w:val="20"/>
          <w:lang w:val="bg-BG"/>
        </w:rPr>
      </w:pPr>
    </w:p>
    <w:p w14:paraId="76FA8DC5" w14:textId="5762F987" w:rsidR="000B35B0" w:rsidRDefault="000B35B0" w:rsidP="00EB75A0">
      <w:pPr>
        <w:spacing w:before="60" w:after="60"/>
        <w:ind w:right="299"/>
        <w:jc w:val="both"/>
        <w:rPr>
          <w:sz w:val="20"/>
          <w:szCs w:val="20"/>
          <w:lang w:val="bg-BG"/>
        </w:rPr>
      </w:pPr>
    </w:p>
    <w:p w14:paraId="0B0BA768" w14:textId="0C78AA6D" w:rsidR="000B35B0" w:rsidRDefault="000B35B0" w:rsidP="00EB75A0">
      <w:pPr>
        <w:spacing w:before="60" w:after="60"/>
        <w:ind w:right="299"/>
        <w:jc w:val="both"/>
        <w:rPr>
          <w:sz w:val="20"/>
          <w:szCs w:val="20"/>
          <w:lang w:val="bg-BG"/>
        </w:rPr>
      </w:pPr>
    </w:p>
    <w:p w14:paraId="0C2EE1DB" w14:textId="77777777" w:rsidR="000B35B0" w:rsidRPr="0042340D" w:rsidRDefault="000B35B0" w:rsidP="00EB75A0">
      <w:pPr>
        <w:spacing w:before="60" w:after="60"/>
        <w:ind w:right="299"/>
        <w:jc w:val="both"/>
        <w:rPr>
          <w:sz w:val="20"/>
          <w:szCs w:val="20"/>
          <w:lang w:val="en-US"/>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00B3A10A" w:rsidR="00815B8B" w:rsidRPr="00815B8B" w:rsidRDefault="00815B8B" w:rsidP="00815B8B">
      <w:pPr>
        <w:keepLines/>
        <w:jc w:val="right"/>
        <w:rPr>
          <w:rFonts w:ascii="Verdana" w:hAnsi="Verdana"/>
          <w:b/>
          <w:bCs/>
          <w:sz w:val="20"/>
          <w:szCs w:val="20"/>
          <w:lang w:val="bg-BG"/>
        </w:rPr>
      </w:pP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E910E3"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lastRenderedPageBreak/>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E910E3"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E910E3"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E910E3"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10E3"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10E3"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2D0E8B" w:rsidRPr="00CF6A39" w:rsidRDefault="002D0E8B"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2D0E8B" w:rsidRPr="00CF6A39" w:rsidRDefault="002D0E8B" w:rsidP="003C76AD"/>
                  </w:txbxContent>
                </v:textbox>
              </v:shape>
            </w:pict>
          </mc:Fallback>
        </mc:AlternateContent>
      </w:r>
    </w:p>
    <w:sectPr w:rsidR="003C76AD" w:rsidRPr="00532A92" w:rsidSect="00E33DA5">
      <w:footerReference w:type="default" r:id="rId31"/>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E2FB9" w14:textId="77777777" w:rsidR="002D0E8B" w:rsidRDefault="002D0E8B" w:rsidP="00EA0376">
      <w:r>
        <w:separator/>
      </w:r>
    </w:p>
  </w:endnote>
  <w:endnote w:type="continuationSeparator" w:id="0">
    <w:p w14:paraId="5804E089" w14:textId="77777777" w:rsidR="002D0E8B" w:rsidRDefault="002D0E8B" w:rsidP="00EA0376">
      <w:r>
        <w:continuationSeparator/>
      </w:r>
    </w:p>
  </w:endnote>
  <w:endnote w:type="continuationNotice" w:id="1">
    <w:p w14:paraId="4353A783" w14:textId="77777777" w:rsidR="002D0E8B" w:rsidRDefault="002D0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AF60A" w14:textId="77777777" w:rsidR="009C229B" w:rsidRDefault="009C229B">
    <w:pPr>
      <w:pStyle w:val="Foote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348324"/>
      <w:docPartObj>
        <w:docPartGallery w:val="Page Numbers (Bottom of Page)"/>
        <w:docPartUnique/>
      </w:docPartObj>
    </w:sdtPr>
    <w:sdtEndPr>
      <w:rPr>
        <w:noProof/>
      </w:rPr>
    </w:sdtEndPr>
    <w:sdtContent>
      <w:p w14:paraId="623D4B45" w14:textId="6DF6F005" w:rsidR="009C229B" w:rsidRDefault="009C229B">
        <w:pPr>
          <w:pStyle w:val="Footer"/>
          <w:jc w:val="right"/>
        </w:pPr>
        <w:r>
          <w:fldChar w:fldCharType="begin"/>
        </w:r>
        <w:r>
          <w:instrText xml:space="preserve"> PAGE   \* MERGEFORMAT </w:instrText>
        </w:r>
        <w:r>
          <w:fldChar w:fldCharType="separate"/>
        </w:r>
        <w:r>
          <w:rPr>
            <w:noProof/>
          </w:rPr>
          <w:t>59</w:t>
        </w:r>
        <w:r>
          <w:rPr>
            <w:noProof/>
          </w:rPr>
          <w:fldChar w:fldCharType="end"/>
        </w:r>
      </w:p>
    </w:sdtContent>
  </w:sdt>
  <w:p w14:paraId="47262AC6" w14:textId="33DE1117" w:rsidR="002D0E8B" w:rsidRPr="005D4D3C" w:rsidRDefault="009C229B" w:rsidP="000153FC">
    <w:pPr>
      <w:pStyle w:val="Footer"/>
      <w:rPr>
        <w:color w:val="FF0000"/>
      </w:rPr>
    </w:pPr>
    <w:r>
      <w:rPr>
        <w:color w:val="FF0000"/>
      </w:rPr>
      <w:t>TT001830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35280F3E" w:rsidR="002D0E8B" w:rsidRPr="006F2D6C" w:rsidRDefault="002D0E8B"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C229B" w:rsidRPr="009C229B">
      <w:rPr>
        <w:rFonts w:ascii="Verdana" w:hAnsi="Verdana"/>
        <w:noProof/>
        <w:sz w:val="20"/>
        <w:lang w:val="ru-RU"/>
      </w:rPr>
      <w:t>1</w:t>
    </w:r>
    <w:r w:rsidRPr="006F2D6C">
      <w:rPr>
        <w:rFonts w:ascii="Verdana" w:hAnsi="Verdana"/>
        <w:sz w:val="20"/>
      </w:rPr>
      <w:fldChar w:fldCharType="end"/>
    </w:r>
  </w:p>
  <w:p w14:paraId="47262ABA" w14:textId="79AC4097" w:rsidR="002D0E8B" w:rsidRPr="006F2D6C" w:rsidRDefault="002D0E8B"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830</w:t>
    </w:r>
    <w:r>
      <w:rPr>
        <w:rFonts w:ascii="Verdana" w:hAnsi="Verdana"/>
        <w:sz w:val="20"/>
        <w:lang w:val="bg-BG"/>
      </w:rPr>
      <w:tab/>
    </w:r>
  </w:p>
  <w:p w14:paraId="47262ABB" w14:textId="77777777" w:rsidR="002D0E8B" w:rsidRPr="002E32E0" w:rsidRDefault="002D0E8B"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1AC7D" w14:textId="77777777" w:rsidR="009C229B" w:rsidRDefault="009C229B">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D483" w14:textId="77777777" w:rsidR="002D0E8B" w:rsidRDefault="002D0E8B">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573778"/>
      <w:docPartObj>
        <w:docPartGallery w:val="Page Numbers (Bottom of Page)"/>
        <w:docPartUnique/>
      </w:docPartObj>
    </w:sdtPr>
    <w:sdtEndPr>
      <w:rPr>
        <w:noProof/>
      </w:rPr>
    </w:sdtEndPr>
    <w:sdtContent>
      <w:p w14:paraId="1D84B5F4" w14:textId="2061BAA9" w:rsidR="002D0E8B" w:rsidRPr="00C95EB7" w:rsidRDefault="002D0E8B">
        <w:pPr>
          <w:pStyle w:val="Footer"/>
          <w:jc w:val="right"/>
          <w:rPr>
            <w:rFonts w:asciiTheme="minorHAnsi" w:hAnsiTheme="minorHAnsi"/>
            <w:noProof/>
            <w:color w:val="auto"/>
            <w:lang w:val="bg-BG"/>
          </w:rPr>
        </w:pPr>
        <w:r w:rsidRPr="00C95EB7">
          <w:rPr>
            <w:color w:val="auto"/>
          </w:rPr>
          <w:fldChar w:fldCharType="begin"/>
        </w:r>
        <w:r w:rsidRPr="00C95EB7">
          <w:rPr>
            <w:color w:val="auto"/>
          </w:rPr>
          <w:instrText xml:space="preserve"> PAGE   \* MERGEFORMAT </w:instrText>
        </w:r>
        <w:r w:rsidRPr="00C95EB7">
          <w:rPr>
            <w:color w:val="auto"/>
          </w:rPr>
          <w:fldChar w:fldCharType="separate"/>
        </w:r>
        <w:r w:rsidR="009C229B">
          <w:rPr>
            <w:noProof/>
            <w:color w:val="auto"/>
          </w:rPr>
          <w:t>22</w:t>
        </w:r>
        <w:r w:rsidRPr="00C95EB7">
          <w:rPr>
            <w:noProof/>
            <w:color w:val="auto"/>
          </w:rPr>
          <w:fldChar w:fldCharType="end"/>
        </w:r>
      </w:p>
      <w:p w14:paraId="07451AD9" w14:textId="282C3AF4" w:rsidR="002D0E8B" w:rsidRPr="005C6AF3" w:rsidRDefault="002D0E8B" w:rsidP="000A6802">
        <w:pPr>
          <w:pStyle w:val="Footer"/>
          <w:rPr>
            <w:noProof/>
          </w:rPr>
        </w:pPr>
        <w:r>
          <w:rPr>
            <w:rFonts w:asciiTheme="minorHAnsi" w:hAnsiTheme="minorHAnsi"/>
            <w:noProof/>
            <w:lang w:val="bg-BG"/>
          </w:rPr>
          <w:t>ТТ001830</w:t>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92A9" w14:textId="77777777" w:rsidR="002D0E8B" w:rsidRDefault="002D0E8B">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428713"/>
      <w:docPartObj>
        <w:docPartGallery w:val="Page Numbers (Bottom of Page)"/>
        <w:docPartUnique/>
      </w:docPartObj>
    </w:sdtPr>
    <w:sdtEndPr>
      <w:rPr>
        <w:noProof/>
      </w:rPr>
    </w:sdtEndPr>
    <w:sdtContent>
      <w:p w14:paraId="705AD326" w14:textId="592A08B1" w:rsidR="009C229B" w:rsidRDefault="009C229B">
        <w:pPr>
          <w:pStyle w:val="Footer"/>
          <w:jc w:val="right"/>
        </w:pPr>
      </w:p>
      <w:bookmarkStart w:id="19" w:name="_GoBack" w:displacedByCustomXml="next"/>
      <w:bookmarkEnd w:id="19" w:displacedByCustomXml="next"/>
    </w:sdtContent>
  </w:sdt>
  <w:sdt>
    <w:sdtPr>
      <w:id w:val="-2025008397"/>
      <w:docPartObj>
        <w:docPartGallery w:val="Page Numbers (Bottom of Page)"/>
        <w:docPartUnique/>
      </w:docPartObj>
    </w:sdtPr>
    <w:sdtEndPr>
      <w:rPr>
        <w:noProof/>
      </w:rPr>
    </w:sdtEndPr>
    <w:sdtContent>
      <w:p w14:paraId="141B6B2C" w14:textId="1B24DB1B" w:rsidR="009C229B" w:rsidRDefault="009C229B" w:rsidP="009C229B">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7AEB201E" w14:textId="77777777" w:rsidR="009C229B" w:rsidRPr="005D4D3C" w:rsidRDefault="009C229B" w:rsidP="009C229B">
    <w:pPr>
      <w:pStyle w:val="Footer"/>
      <w:rPr>
        <w:color w:val="FF0000"/>
      </w:rPr>
    </w:pPr>
    <w:r>
      <w:rPr>
        <w:color w:val="FF0000"/>
      </w:rPr>
      <w:t>TT001830</w:t>
    </w:r>
  </w:p>
  <w:p w14:paraId="56C142E1" w14:textId="3ADC6840" w:rsidR="002D0E8B" w:rsidRPr="00F521D0" w:rsidRDefault="002D0E8B" w:rsidP="000A6802">
    <w:pPr>
      <w:pStyle w:val="Footer"/>
      <w:rPr>
        <w:lang w:val="ru-RU"/>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2EB07" w14:textId="17A6A8F7" w:rsidR="009C229B" w:rsidRDefault="009C229B">
    <w:pPr>
      <w:pStyle w:val="Footer"/>
      <w:jc w:val="right"/>
    </w:pPr>
  </w:p>
  <w:sdt>
    <w:sdtPr>
      <w:id w:val="-2094699014"/>
      <w:docPartObj>
        <w:docPartGallery w:val="Page Numbers (Bottom of Page)"/>
        <w:docPartUnique/>
      </w:docPartObj>
    </w:sdtPr>
    <w:sdtEndPr>
      <w:rPr>
        <w:noProof/>
      </w:rPr>
    </w:sdtEndPr>
    <w:sdtContent>
      <w:p w14:paraId="3AD9C51B" w14:textId="2412A912" w:rsidR="009C229B" w:rsidRDefault="009C229B" w:rsidP="009C229B">
        <w:pPr>
          <w:pStyle w:val="Footer"/>
          <w:jc w:val="right"/>
        </w:pPr>
        <w:r>
          <w:fldChar w:fldCharType="begin"/>
        </w:r>
        <w:r>
          <w:instrText xml:space="preserve"> PAGE   \* MERGEFORMAT </w:instrText>
        </w:r>
        <w:r>
          <w:fldChar w:fldCharType="separate"/>
        </w:r>
        <w:r>
          <w:rPr>
            <w:noProof/>
          </w:rPr>
          <w:t>43</w:t>
        </w:r>
        <w:r>
          <w:rPr>
            <w:noProof/>
          </w:rPr>
          <w:fldChar w:fldCharType="end"/>
        </w:r>
      </w:p>
    </w:sdtContent>
  </w:sdt>
  <w:p w14:paraId="4F6B729A" w14:textId="77777777" w:rsidR="009C229B" w:rsidRPr="005D4D3C" w:rsidRDefault="009C229B" w:rsidP="009C229B">
    <w:pPr>
      <w:pStyle w:val="Footer"/>
      <w:rPr>
        <w:color w:val="FF0000"/>
      </w:rPr>
    </w:pPr>
    <w:r>
      <w:rPr>
        <w:color w:val="FF0000"/>
      </w:rPr>
      <w:t>TT001830</w:t>
    </w:r>
  </w:p>
  <w:p w14:paraId="2916202B" w14:textId="08931CCB" w:rsidR="002D0E8B" w:rsidRPr="009C229B" w:rsidRDefault="002D0E8B" w:rsidP="009C229B">
    <w:pPr>
      <w:pStyle w:val="Footer"/>
      <w:jc w:val="right"/>
      <w:rPr>
        <w:rFonts w:asciiTheme="minorHAnsi" w:hAnsiTheme="minorHAnsi"/>
        <w:color w:val="auto"/>
        <w:lang w:val="en-US"/>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F49F" w14:textId="51F94C59" w:rsidR="009C229B" w:rsidRDefault="009C229B">
    <w:pPr>
      <w:pStyle w:val="Footer"/>
      <w:jc w:val="right"/>
    </w:pPr>
  </w:p>
  <w:sdt>
    <w:sdtPr>
      <w:id w:val="-494035398"/>
      <w:docPartObj>
        <w:docPartGallery w:val="Page Numbers (Bottom of Page)"/>
        <w:docPartUnique/>
      </w:docPartObj>
    </w:sdtPr>
    <w:sdtEndPr>
      <w:rPr>
        <w:noProof/>
      </w:rPr>
    </w:sdtEndPr>
    <w:sdtContent>
      <w:p w14:paraId="387F464B" w14:textId="39864DFA" w:rsidR="009C229B" w:rsidRDefault="009C229B" w:rsidP="009C229B">
        <w:pPr>
          <w:pStyle w:val="Footer"/>
          <w:jc w:val="right"/>
        </w:pPr>
        <w:r>
          <w:fldChar w:fldCharType="begin"/>
        </w:r>
        <w:r>
          <w:instrText xml:space="preserve"> PAGE   \* MERGEFORMAT </w:instrText>
        </w:r>
        <w:r>
          <w:fldChar w:fldCharType="separate"/>
        </w:r>
        <w:r>
          <w:rPr>
            <w:noProof/>
          </w:rPr>
          <w:t>48</w:t>
        </w:r>
        <w:r>
          <w:rPr>
            <w:noProof/>
          </w:rPr>
          <w:fldChar w:fldCharType="end"/>
        </w:r>
      </w:p>
    </w:sdtContent>
  </w:sdt>
  <w:p w14:paraId="05B87355" w14:textId="77777777" w:rsidR="009C229B" w:rsidRPr="005D4D3C" w:rsidRDefault="009C229B" w:rsidP="009C229B">
    <w:pPr>
      <w:pStyle w:val="Footer"/>
      <w:rPr>
        <w:color w:val="FF0000"/>
      </w:rPr>
    </w:pPr>
    <w:r>
      <w:rPr>
        <w:color w:val="FF0000"/>
      </w:rPr>
      <w:t>TT001830</w:t>
    </w:r>
  </w:p>
  <w:p w14:paraId="433CB955" w14:textId="3B3BA24D" w:rsidR="002D0E8B" w:rsidRDefault="002D0E8B">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D1B89" w14:textId="77777777" w:rsidR="002D0E8B" w:rsidRDefault="002D0E8B" w:rsidP="00EA0376">
      <w:r>
        <w:separator/>
      </w:r>
    </w:p>
  </w:footnote>
  <w:footnote w:type="continuationSeparator" w:id="0">
    <w:p w14:paraId="78519A45" w14:textId="77777777" w:rsidR="002D0E8B" w:rsidRDefault="002D0E8B" w:rsidP="00EA0376">
      <w:r>
        <w:continuationSeparator/>
      </w:r>
    </w:p>
  </w:footnote>
  <w:footnote w:type="continuationNotice" w:id="1">
    <w:p w14:paraId="05EC51A4" w14:textId="77777777" w:rsidR="002D0E8B" w:rsidRDefault="002D0E8B"/>
  </w:footnote>
  <w:footnote w:id="2">
    <w:p w14:paraId="79DD1534" w14:textId="77777777" w:rsidR="002D0E8B" w:rsidRPr="00046DE4" w:rsidRDefault="002D0E8B" w:rsidP="007F6AC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2D0E8B" w:rsidRPr="0020781E" w:rsidRDefault="002D0E8B"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2D0E8B" w:rsidRPr="0020781E" w:rsidRDefault="002D0E8B"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2D0E8B" w:rsidRPr="0020781E" w:rsidRDefault="002D0E8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3D194" w14:textId="77777777" w:rsidR="009C229B" w:rsidRDefault="009C229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DA58" w14:textId="77777777" w:rsidR="009C229B" w:rsidRDefault="009C229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8F54B" w14:textId="77777777" w:rsidR="009C229B" w:rsidRDefault="009C229B">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A6A7" w14:textId="77777777" w:rsidR="002D0E8B" w:rsidRDefault="002D0E8B">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9714" w14:textId="77777777" w:rsidR="002D0E8B" w:rsidRDefault="002D0E8B">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ABB8" w14:textId="77777777" w:rsidR="002D0E8B" w:rsidRDefault="002D0E8B">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5DE3D" w14:textId="77777777" w:rsidR="002D0E8B" w:rsidRDefault="002D0E8B">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2D0E8B" w:rsidRPr="003D0AB5" w:rsidRDefault="002D0E8B">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9D141A4"/>
    <w:multiLevelType w:val="hybridMultilevel"/>
    <w:tmpl w:val="BCAE0A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E77596E"/>
    <w:multiLevelType w:val="multilevel"/>
    <w:tmpl w:val="466E4094"/>
    <w:numStyleLink w:val="ImportedStyle4"/>
  </w:abstractNum>
  <w:abstractNum w:abstractNumId="13"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4"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9" w15:restartNumberingAfterBreak="0">
    <w:nsid w:val="3C5E15F0"/>
    <w:multiLevelType w:val="multilevel"/>
    <w:tmpl w:val="A5B80FDA"/>
    <w:numStyleLink w:val="ImportedStyle5"/>
  </w:abstractNum>
  <w:abstractNum w:abstractNumId="20"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4"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4533D1"/>
    <w:multiLevelType w:val="multilevel"/>
    <w:tmpl w:val="E0EA34E0"/>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rFonts w:hint="default"/>
        <w:b w:val="0"/>
        <w:i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D957CB"/>
    <w:multiLevelType w:val="multilevel"/>
    <w:tmpl w:val="56DE1F3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3"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4"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29"/>
    <w:lvlOverride w:ilvl="0">
      <w:startOverride w:val="1"/>
    </w:lvlOverride>
  </w:num>
  <w:num w:numId="5">
    <w:abstractNumId w:val="22"/>
    <w:lvlOverride w:ilvl="0">
      <w:startOverride w:val="1"/>
    </w:lvlOverride>
  </w:num>
  <w:num w:numId="6">
    <w:abstractNumId w:val="29"/>
  </w:num>
  <w:num w:numId="7">
    <w:abstractNumId w:val="22"/>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21"/>
  </w:num>
  <w:num w:numId="12">
    <w:abstractNumId w:val="18"/>
  </w:num>
  <w:num w:numId="13">
    <w:abstractNumId w:val="37"/>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3"/>
  </w:num>
  <w:num w:numId="16">
    <w:abstractNumId w:val="25"/>
  </w:num>
  <w:num w:numId="17">
    <w:abstractNumId w:val="23"/>
  </w:num>
  <w:num w:numId="18">
    <w:abstractNumId w:val="24"/>
  </w:num>
  <w:num w:numId="19">
    <w:abstractNumId w:val="14"/>
  </w:num>
  <w:num w:numId="20">
    <w:abstractNumId w:val="36"/>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 w:ilvl="0">
        <w:start w:val="1"/>
        <w:numFmt w:val="decimal"/>
        <w:lvlText w:val="%1."/>
        <w:lvlJc w:val="left"/>
        <w:pPr>
          <w:tabs>
            <w:tab w:val="left" w:pos="90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2907"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4320"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6093" w:hanging="142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7866" w:hanging="178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9639"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1052"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5">
    <w:abstractNumId w:val="12"/>
    <w:lvlOverride w:ilvl="0">
      <w:lvl w:ilvl="0">
        <w:start w:val="1"/>
        <w:numFmt w:val="decimal"/>
        <w:lvlText w:val="%1."/>
        <w:lvlJc w:val="left"/>
        <w:pPr>
          <w:tabs>
            <w:tab w:val="left" w:pos="720"/>
            <w:tab w:val="left" w:pos="852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1985"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3398"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5171" w:hanging="121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6944" w:hanging="157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8717"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0130"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1903" w:hanging="229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6">
    <w:abstractNumId w:val="1"/>
  </w:num>
  <w:num w:numId="27">
    <w:abstractNumId w:val="11"/>
  </w:num>
  <w:num w:numId="28">
    <w:abstractNumId w:val="16"/>
  </w:num>
  <w:num w:numId="29">
    <w:abstractNumId w:val="17"/>
  </w:num>
  <w:num w:numId="30">
    <w:abstractNumId w:val="30"/>
  </w:num>
  <w:num w:numId="31">
    <w:abstractNumId w:val="35"/>
  </w:num>
  <w:num w:numId="32">
    <w:abstractNumId w:val="6"/>
  </w:num>
  <w:num w:numId="33">
    <w:abstractNumId w:val="20"/>
  </w:num>
  <w:num w:numId="34">
    <w:abstractNumId w:val="15"/>
  </w:num>
  <w:num w:numId="35">
    <w:abstractNumId w:val="27"/>
  </w:num>
  <w:num w:numId="36">
    <w:abstractNumId w:val="10"/>
  </w:num>
  <w:num w:numId="37">
    <w:abstractNumId w:val="31"/>
  </w:num>
  <w:num w:numId="38">
    <w:abstractNumId w:val="33"/>
  </w:num>
  <w:num w:numId="39">
    <w:abstractNumId w:val="32"/>
  </w:num>
  <w:num w:numId="40">
    <w:abstractNumId w:val="28"/>
  </w:num>
  <w:num w:numId="41">
    <w:abstractNumId w:val="7"/>
  </w:num>
  <w:num w:numId="42">
    <w:abstractNumId w:val="26"/>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2490"/>
    <w:rsid w:val="000B25E5"/>
    <w:rsid w:val="000B2820"/>
    <w:rsid w:val="000B310E"/>
    <w:rsid w:val="000B3501"/>
    <w:rsid w:val="000B35B0"/>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D96"/>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2EC"/>
    <w:rsid w:val="001E34C5"/>
    <w:rsid w:val="001E3AE6"/>
    <w:rsid w:val="001E4A0E"/>
    <w:rsid w:val="001E5CCB"/>
    <w:rsid w:val="001E6352"/>
    <w:rsid w:val="001E7BA1"/>
    <w:rsid w:val="001E7DB0"/>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021"/>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0E8B"/>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AB7"/>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1"/>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40D"/>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CD8"/>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964"/>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5BAA"/>
    <w:rsid w:val="004C785F"/>
    <w:rsid w:val="004C79E3"/>
    <w:rsid w:val="004D017B"/>
    <w:rsid w:val="004D05D2"/>
    <w:rsid w:val="004D0A1A"/>
    <w:rsid w:val="004D14F2"/>
    <w:rsid w:val="004D24AE"/>
    <w:rsid w:val="004D2B0B"/>
    <w:rsid w:val="004D2F6F"/>
    <w:rsid w:val="004D40BC"/>
    <w:rsid w:val="004D45F5"/>
    <w:rsid w:val="004D4742"/>
    <w:rsid w:val="004D5537"/>
    <w:rsid w:val="004D6548"/>
    <w:rsid w:val="004D6884"/>
    <w:rsid w:val="004D7571"/>
    <w:rsid w:val="004D7997"/>
    <w:rsid w:val="004E1C3C"/>
    <w:rsid w:val="004E2B58"/>
    <w:rsid w:val="004E2CC9"/>
    <w:rsid w:val="004E4256"/>
    <w:rsid w:val="004E47B1"/>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6F4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C6AF3"/>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217C"/>
    <w:rsid w:val="0063234E"/>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0F66"/>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35"/>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0FCD"/>
    <w:rsid w:val="006F19E0"/>
    <w:rsid w:val="006F211C"/>
    <w:rsid w:val="006F26D3"/>
    <w:rsid w:val="006F30C3"/>
    <w:rsid w:val="006F4D6B"/>
    <w:rsid w:val="006F636E"/>
    <w:rsid w:val="006F75AC"/>
    <w:rsid w:val="00700C8E"/>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5F0"/>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6AC2"/>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848"/>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7CB"/>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9C2"/>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2B"/>
    <w:rsid w:val="008B536B"/>
    <w:rsid w:val="008B538A"/>
    <w:rsid w:val="008B574E"/>
    <w:rsid w:val="008B58A4"/>
    <w:rsid w:val="008B5DDB"/>
    <w:rsid w:val="008B5FAB"/>
    <w:rsid w:val="008B66A1"/>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1AE3"/>
    <w:rsid w:val="0094208E"/>
    <w:rsid w:val="009421A6"/>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29B"/>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9AD"/>
    <w:rsid w:val="009E4A18"/>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572D"/>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380"/>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C25"/>
    <w:rsid w:val="00B62E46"/>
    <w:rsid w:val="00B642A8"/>
    <w:rsid w:val="00B646C3"/>
    <w:rsid w:val="00B65581"/>
    <w:rsid w:val="00B65F09"/>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08A"/>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273BE"/>
    <w:rsid w:val="00C3022C"/>
    <w:rsid w:val="00C30268"/>
    <w:rsid w:val="00C30F23"/>
    <w:rsid w:val="00C31E04"/>
    <w:rsid w:val="00C329C3"/>
    <w:rsid w:val="00C32AE3"/>
    <w:rsid w:val="00C34151"/>
    <w:rsid w:val="00C341C3"/>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696"/>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2BF"/>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38A4"/>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143"/>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40491"/>
    <w:rsid w:val="00E41113"/>
    <w:rsid w:val="00E41391"/>
    <w:rsid w:val="00E41669"/>
    <w:rsid w:val="00E420BB"/>
    <w:rsid w:val="00E42ECA"/>
    <w:rsid w:val="00E42F28"/>
    <w:rsid w:val="00E43414"/>
    <w:rsid w:val="00E44D12"/>
    <w:rsid w:val="00E471A1"/>
    <w:rsid w:val="00E474CD"/>
    <w:rsid w:val="00E47B91"/>
    <w:rsid w:val="00E47F44"/>
    <w:rsid w:val="00E500E7"/>
    <w:rsid w:val="00E504F5"/>
    <w:rsid w:val="00E509F9"/>
    <w:rsid w:val="00E5364C"/>
    <w:rsid w:val="00E54495"/>
    <w:rsid w:val="00E578A9"/>
    <w:rsid w:val="00E57DE2"/>
    <w:rsid w:val="00E60705"/>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10E3"/>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2F6"/>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802"/>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025"/>
    <w:rsid w:val="00F411E0"/>
    <w:rsid w:val="00F41A0F"/>
    <w:rsid w:val="00F41FEF"/>
    <w:rsid w:val="00F42BB3"/>
    <w:rsid w:val="00F42C07"/>
    <w:rsid w:val="00F438EF"/>
    <w:rsid w:val="00F4393C"/>
    <w:rsid w:val="00F44719"/>
    <w:rsid w:val="00F44AAC"/>
    <w:rsid w:val="00F44DEF"/>
    <w:rsid w:val="00F45055"/>
    <w:rsid w:val="00F45B63"/>
    <w:rsid w:val="00F45CA7"/>
    <w:rsid w:val="00F47CD9"/>
    <w:rsid w:val="00F50D02"/>
    <w:rsid w:val="00F51946"/>
    <w:rsid w:val="00F51D52"/>
    <w:rsid w:val="00F523A7"/>
    <w:rsid w:val="00F52AE6"/>
    <w:rsid w:val="00F52DF9"/>
    <w:rsid w:val="00F52F6A"/>
    <w:rsid w:val="00F53CFA"/>
    <w:rsid w:val="00F53EE9"/>
    <w:rsid w:val="00F548BA"/>
    <w:rsid w:val="00F54943"/>
    <w:rsid w:val="00F54A5E"/>
    <w:rsid w:val="00F54D3B"/>
    <w:rsid w:val="00F54EE3"/>
    <w:rsid w:val="00F55141"/>
    <w:rsid w:val="00F5562C"/>
    <w:rsid w:val="00F565B9"/>
    <w:rsid w:val="00F568D9"/>
    <w:rsid w:val="00F57627"/>
    <w:rsid w:val="00F601D9"/>
    <w:rsid w:val="00F608BC"/>
    <w:rsid w:val="00F60D34"/>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77917"/>
    <w:rsid w:val="00F80B60"/>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B48"/>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26237F"/>
  <w15:docId w15:val="{A00E0C4A-58E8-4B21-9D27-FAB7C1C9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uiPriority w:val="99"/>
    <w:locked/>
    <w:rsid w:val="00D8445B"/>
    <w:rPr>
      <w:rFonts w:ascii="Courier" w:hAnsi="Courier"/>
      <w:sz w:val="24"/>
      <w:lang w:val="en-GB" w:eastAsia="en-US"/>
    </w:rPr>
  </w:style>
  <w:style w:type="paragraph" w:styleId="EndnoteText">
    <w:name w:val="endnote text"/>
    <w:basedOn w:val="Normal"/>
    <w:link w:val="EndnoteTextChar1"/>
    <w:uiPriority w:val="99"/>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pPr>
      <w:numPr>
        <w:numId w:val="20"/>
      </w:numPr>
    </w:pPr>
  </w:style>
  <w:style w:type="numbering" w:customStyle="1" w:styleId="ImportedStyle4">
    <w:name w:val="Imported Style 4"/>
    <w:rsid w:val="007B0D3F"/>
    <w:pPr>
      <w:numPr>
        <w:numId w:val="26"/>
      </w:numPr>
    </w:pPr>
  </w:style>
  <w:style w:type="numbering" w:customStyle="1" w:styleId="ImportedStyle5">
    <w:name w:val="Imported Style 5"/>
    <w:rsid w:val="007B0D3F"/>
    <w:pPr>
      <w:numPr>
        <w:numId w:val="27"/>
      </w:numPr>
    </w:pPr>
  </w:style>
  <w:style w:type="numbering" w:customStyle="1" w:styleId="ImportedStyle9">
    <w:name w:val="Imported Style 9"/>
    <w:rsid w:val="007B0D3F"/>
    <w:pPr>
      <w:numPr>
        <w:numId w:val="28"/>
      </w:numPr>
    </w:pPr>
  </w:style>
  <w:style w:type="numbering" w:customStyle="1" w:styleId="ImportedStyle10">
    <w:name w:val="Imported Style 10"/>
    <w:rsid w:val="007B0D3F"/>
    <w:pPr>
      <w:numPr>
        <w:numId w:val="29"/>
      </w:numPr>
    </w:pPr>
  </w:style>
  <w:style w:type="numbering" w:customStyle="1" w:styleId="ImportedStyle100">
    <w:name w:val="Imported Style 1.0"/>
    <w:rsid w:val="007B0D3F"/>
    <w:pPr>
      <w:numPr>
        <w:numId w:val="30"/>
      </w:numPr>
    </w:pPr>
  </w:style>
  <w:style w:type="numbering" w:customStyle="1" w:styleId="ImportedStyle8">
    <w:name w:val="Imported Style 8"/>
    <w:rsid w:val="007B0D3F"/>
    <w:pPr>
      <w:numPr>
        <w:numId w:val="31"/>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8.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284"/>
    <w:rsid w:val="00A2428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D91C650A574CE4A7F5DC9C9D5AF1C2">
    <w:name w:val="E1D91C650A574CE4A7F5DC9C9D5AF1C2"/>
    <w:rsid w:val="00A24284"/>
  </w:style>
  <w:style w:type="paragraph" w:customStyle="1" w:styleId="AD825D9DEB2C4AF68048D83941FE0637">
    <w:name w:val="AD825D9DEB2C4AF68048D83941FE0637"/>
    <w:rsid w:val="00A242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DD81410-5315-42B8-B795-8FA3B0C1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77</Pages>
  <Words>21245</Words>
  <Characters>121100</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142061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5</cp:revision>
  <cp:lastPrinted>2019-03-19T09:37:00Z</cp:lastPrinted>
  <dcterms:created xsi:type="dcterms:W3CDTF">2019-03-19T09:37:00Z</dcterms:created>
  <dcterms:modified xsi:type="dcterms:W3CDTF">2019-03-19T11:59:00Z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